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17" w:rsidRPr="00936EF1" w:rsidRDefault="00CC39A6">
      <w:pPr>
        <w:tabs>
          <w:tab w:val="left" w:pos="2977"/>
        </w:tabs>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noProof/>
          <w:color w:val="000000" w:themeColor="text1"/>
          <w:sz w:val="24"/>
          <w:szCs w:val="24"/>
        </w:rPr>
        <w:drawing>
          <wp:inline distT="114300" distB="114300" distL="114300" distR="114300" wp14:anchorId="36FA2ABC" wp14:editId="36464B0F">
            <wp:extent cx="1101600" cy="11045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01600" cy="1104561"/>
                    </a:xfrm>
                    <a:prstGeom prst="rect">
                      <a:avLst/>
                    </a:prstGeom>
                    <a:ln/>
                  </pic:spPr>
                </pic:pic>
              </a:graphicData>
            </a:graphic>
          </wp:inline>
        </w:drawing>
      </w:r>
    </w:p>
    <w:p w:rsidR="004A6617" w:rsidRPr="00936EF1" w:rsidRDefault="00CC39A6">
      <w:pPr>
        <w:tabs>
          <w:tab w:val="left" w:pos="2977"/>
        </w:tabs>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KIRŞEHİR AHİ EVRAN ÜNİVERSİTESİ</w:t>
      </w:r>
    </w:p>
    <w:p w:rsidR="004A6617" w:rsidRPr="00936EF1" w:rsidRDefault="004A6617">
      <w:pPr>
        <w:tabs>
          <w:tab w:val="left" w:pos="2977"/>
        </w:tabs>
        <w:spacing w:after="200" w:line="276" w:lineRule="auto"/>
        <w:jc w:val="center"/>
        <w:rPr>
          <w:rFonts w:ascii="Times New Roman" w:eastAsia="Times New Roman" w:hAnsi="Times New Roman" w:cs="Times New Roman"/>
          <w:b/>
          <w:color w:val="000000" w:themeColor="text1"/>
          <w:sz w:val="24"/>
          <w:szCs w:val="24"/>
        </w:rPr>
      </w:pPr>
    </w:p>
    <w:p w:rsidR="004A6617" w:rsidRPr="00936EF1" w:rsidRDefault="00CC39A6">
      <w:pPr>
        <w:tabs>
          <w:tab w:val="left" w:pos="2977"/>
        </w:tabs>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YÖNETİMİN GÖZDEN GEÇİRİLMESİ RAPORU</w:t>
      </w: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tbl>
      <w:tblPr>
        <w:tblStyle w:val="ab"/>
        <w:tblW w:w="100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5880"/>
      </w:tblGrid>
      <w:tr w:rsidR="00936EF1" w:rsidRPr="00936EF1">
        <w:tc>
          <w:tcPr>
            <w:tcW w:w="4170" w:type="dxa"/>
            <w:shd w:val="clear" w:color="auto" w:fill="auto"/>
            <w:tcMar>
              <w:top w:w="100" w:type="dxa"/>
              <w:left w:w="100" w:type="dxa"/>
              <w:bottom w:w="100" w:type="dxa"/>
              <w:right w:w="100" w:type="dxa"/>
            </w:tcMar>
          </w:tcPr>
          <w:p w:rsidR="004A6617" w:rsidRPr="00936EF1" w:rsidRDefault="00CC39A6">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BİRİM ADI</w:t>
            </w:r>
          </w:p>
        </w:tc>
        <w:tc>
          <w:tcPr>
            <w:tcW w:w="5880" w:type="dxa"/>
            <w:shd w:val="clear" w:color="auto" w:fill="auto"/>
            <w:tcMar>
              <w:top w:w="100" w:type="dxa"/>
              <w:left w:w="100" w:type="dxa"/>
              <w:bottom w:w="100" w:type="dxa"/>
              <w:right w:w="100" w:type="dxa"/>
            </w:tcMar>
          </w:tcPr>
          <w:p w:rsidR="004A6617" w:rsidRPr="00936EF1" w:rsidRDefault="00F71C3D">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SAĞLIK HİZMETLERİ MESLEK YÜKSEKOKULU</w:t>
            </w:r>
          </w:p>
        </w:tc>
      </w:tr>
      <w:tr w:rsidR="00936EF1" w:rsidRPr="00936EF1">
        <w:tc>
          <w:tcPr>
            <w:tcW w:w="4170" w:type="dxa"/>
            <w:shd w:val="clear" w:color="auto" w:fill="auto"/>
            <w:tcMar>
              <w:top w:w="100" w:type="dxa"/>
              <w:left w:w="100" w:type="dxa"/>
              <w:bottom w:w="100" w:type="dxa"/>
              <w:right w:w="100" w:type="dxa"/>
            </w:tcMar>
          </w:tcPr>
          <w:p w:rsidR="004A6617" w:rsidRPr="00936EF1" w:rsidRDefault="00CC39A6">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YGG DÖNEMİ</w:t>
            </w:r>
          </w:p>
        </w:tc>
        <w:tc>
          <w:tcPr>
            <w:tcW w:w="5880" w:type="dxa"/>
            <w:shd w:val="clear" w:color="auto" w:fill="auto"/>
            <w:tcMar>
              <w:top w:w="100" w:type="dxa"/>
              <w:left w:w="100" w:type="dxa"/>
              <w:bottom w:w="100" w:type="dxa"/>
              <w:right w:w="100" w:type="dxa"/>
            </w:tcMar>
          </w:tcPr>
          <w:p w:rsidR="004A6617" w:rsidRPr="00936EF1" w:rsidRDefault="00CC39A6">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2021 Yılı</w:t>
            </w:r>
          </w:p>
        </w:tc>
      </w:tr>
      <w:tr w:rsidR="00936EF1" w:rsidRPr="00936EF1">
        <w:tc>
          <w:tcPr>
            <w:tcW w:w="4170" w:type="dxa"/>
            <w:shd w:val="clear" w:color="auto" w:fill="auto"/>
            <w:tcMar>
              <w:top w:w="100" w:type="dxa"/>
              <w:left w:w="100" w:type="dxa"/>
              <w:bottom w:w="100" w:type="dxa"/>
              <w:right w:w="100" w:type="dxa"/>
            </w:tcMar>
          </w:tcPr>
          <w:p w:rsidR="004A6617" w:rsidRPr="00936EF1" w:rsidRDefault="00CC39A6">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BİRİM YGG TOPLANTI TARİHİ </w:t>
            </w:r>
          </w:p>
        </w:tc>
        <w:tc>
          <w:tcPr>
            <w:tcW w:w="5880" w:type="dxa"/>
            <w:shd w:val="clear" w:color="auto" w:fill="auto"/>
            <w:tcMar>
              <w:top w:w="100" w:type="dxa"/>
              <w:left w:w="100" w:type="dxa"/>
              <w:bottom w:w="100" w:type="dxa"/>
              <w:right w:w="100" w:type="dxa"/>
            </w:tcMar>
          </w:tcPr>
          <w:p w:rsidR="004A6617" w:rsidRPr="00936EF1" w:rsidRDefault="00F71C3D">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29</w:t>
            </w:r>
            <w:r w:rsidR="00CC39A6" w:rsidRPr="00936EF1">
              <w:rPr>
                <w:rFonts w:ascii="Times New Roman" w:eastAsia="Times New Roman" w:hAnsi="Times New Roman" w:cs="Times New Roman"/>
                <w:b/>
                <w:color w:val="000000" w:themeColor="text1"/>
                <w:sz w:val="24"/>
                <w:szCs w:val="24"/>
              </w:rPr>
              <w:t xml:space="preserve"> Aralık 2021</w:t>
            </w:r>
          </w:p>
        </w:tc>
      </w:tr>
      <w:tr w:rsidR="004A6617" w:rsidRPr="00936EF1">
        <w:tc>
          <w:tcPr>
            <w:tcW w:w="4170" w:type="dxa"/>
            <w:shd w:val="clear" w:color="auto" w:fill="auto"/>
            <w:tcMar>
              <w:top w:w="100" w:type="dxa"/>
              <w:left w:w="100" w:type="dxa"/>
              <w:bottom w:w="100" w:type="dxa"/>
              <w:right w:w="100" w:type="dxa"/>
            </w:tcMar>
          </w:tcPr>
          <w:p w:rsidR="004A6617" w:rsidRPr="00936EF1" w:rsidRDefault="00CC39A6">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YGG TOPLANTI KATILIMCILARI</w:t>
            </w:r>
          </w:p>
        </w:tc>
        <w:tc>
          <w:tcPr>
            <w:tcW w:w="5880" w:type="dxa"/>
            <w:shd w:val="clear" w:color="auto" w:fill="auto"/>
            <w:tcMar>
              <w:top w:w="100" w:type="dxa"/>
              <w:left w:w="100" w:type="dxa"/>
              <w:bottom w:w="100" w:type="dxa"/>
              <w:right w:w="100" w:type="dxa"/>
            </w:tcMar>
          </w:tcPr>
          <w:p w:rsidR="004A6617" w:rsidRPr="00936EF1" w:rsidRDefault="00CC39A6">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Birim Kalite Komisyonu Üyeleri </w:t>
            </w:r>
          </w:p>
        </w:tc>
      </w:tr>
    </w:tbl>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C174C8" w:rsidRPr="00936EF1" w:rsidRDefault="00C174C8">
      <w:pPr>
        <w:tabs>
          <w:tab w:val="left" w:pos="2977"/>
        </w:tabs>
        <w:spacing w:after="200" w:line="276" w:lineRule="auto"/>
        <w:rPr>
          <w:rFonts w:ascii="Times New Roman" w:eastAsia="Times New Roman" w:hAnsi="Times New Roman" w:cs="Times New Roman"/>
          <w:b/>
          <w:color w:val="000000" w:themeColor="text1"/>
          <w:sz w:val="24"/>
          <w:szCs w:val="24"/>
        </w:rPr>
      </w:pPr>
    </w:p>
    <w:p w:rsidR="00C174C8" w:rsidRPr="00936EF1" w:rsidRDefault="00C174C8">
      <w:pPr>
        <w:tabs>
          <w:tab w:val="left" w:pos="2977"/>
        </w:tabs>
        <w:spacing w:after="200" w:line="276" w:lineRule="auto"/>
        <w:rPr>
          <w:rFonts w:ascii="Times New Roman" w:eastAsia="Times New Roman" w:hAnsi="Times New Roman" w:cs="Times New Roman"/>
          <w:b/>
          <w:color w:val="000000" w:themeColor="text1"/>
          <w:sz w:val="24"/>
          <w:szCs w:val="24"/>
        </w:rPr>
      </w:pPr>
    </w:p>
    <w:p w:rsidR="00C174C8" w:rsidRPr="00936EF1" w:rsidRDefault="00C174C8">
      <w:pPr>
        <w:tabs>
          <w:tab w:val="left" w:pos="2977"/>
        </w:tabs>
        <w:spacing w:after="200" w:line="276" w:lineRule="auto"/>
        <w:rPr>
          <w:rFonts w:ascii="Times New Roman" w:eastAsia="Times New Roman" w:hAnsi="Times New Roman" w:cs="Times New Roman"/>
          <w:b/>
          <w:color w:val="000000" w:themeColor="text1"/>
          <w:sz w:val="24"/>
          <w:szCs w:val="24"/>
        </w:rPr>
      </w:pPr>
    </w:p>
    <w:p w:rsidR="00C174C8" w:rsidRPr="00936EF1" w:rsidRDefault="00C174C8">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C174C8" w:rsidRPr="00936EF1" w:rsidRDefault="00C174C8">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CC39A6">
      <w:pPr>
        <w:spacing w:after="200" w:line="276" w:lineRule="auto"/>
        <w:jc w:val="both"/>
        <w:rPr>
          <w:rFonts w:ascii="Times New Roman" w:eastAsia="Times New Roman" w:hAnsi="Times New Roman" w:cs="Times New Roman"/>
          <w:b/>
          <w:i/>
          <w:color w:val="000000" w:themeColor="text1"/>
          <w:szCs w:val="24"/>
        </w:rPr>
      </w:pPr>
      <w:r w:rsidRPr="00936EF1">
        <w:rPr>
          <w:rFonts w:ascii="Times New Roman" w:eastAsia="Times New Roman" w:hAnsi="Times New Roman" w:cs="Times New Roman"/>
          <w:b/>
          <w:i/>
          <w:color w:val="000000" w:themeColor="text1"/>
          <w:szCs w:val="24"/>
        </w:rPr>
        <w:t>Bu rapor, TS EN ISO 9001:2015 Kalite Yönetim Sistemi Standardının 9.3 Yönetimin Gözden Geçirilmesi maddesi ile Yükseköğretim Kalite Kurulu (YÖKAK), Değerlendirme Ölçütlerine uygun olarak hazırlanmıştır.</w:t>
      </w:r>
    </w:p>
    <w:p w:rsidR="004A6617" w:rsidRPr="00936EF1" w:rsidRDefault="00CC39A6">
      <w:pPr>
        <w:tabs>
          <w:tab w:val="left" w:pos="2977"/>
        </w:tabs>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lastRenderedPageBreak/>
        <w:t>YÖNETİMİN GÖZDEN GEÇİRİLMESİ RAPORU</w:t>
      </w:r>
    </w:p>
    <w:p w:rsidR="004A6617" w:rsidRPr="00936EF1" w:rsidRDefault="00CC39A6">
      <w:pPr>
        <w:tabs>
          <w:tab w:val="left" w:pos="2977"/>
        </w:tabs>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DEĞERLENDİRME ÖLÇÜTLERİ</w:t>
      </w:r>
    </w:p>
    <w:p w:rsidR="004A6617" w:rsidRPr="00936EF1" w:rsidRDefault="004A6617">
      <w:pPr>
        <w:tabs>
          <w:tab w:val="left" w:pos="2977"/>
        </w:tabs>
        <w:spacing w:after="200" w:line="276" w:lineRule="auto"/>
        <w:rPr>
          <w:rFonts w:ascii="Times New Roman" w:eastAsia="Times New Roman" w:hAnsi="Times New Roman" w:cs="Times New Roman"/>
          <w:b/>
          <w:color w:val="000000" w:themeColor="text1"/>
          <w:sz w:val="24"/>
          <w:szCs w:val="24"/>
        </w:rPr>
      </w:pPr>
    </w:p>
    <w:p w:rsidR="004A6617" w:rsidRPr="00936EF1" w:rsidRDefault="00CC39A6">
      <w:pPr>
        <w:numPr>
          <w:ilvl w:val="1"/>
          <w:numId w:val="5"/>
        </w:numPr>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YÖNETİMİN GÖZDEN GEÇİRİLMESİ</w:t>
      </w:r>
    </w:p>
    <w:p w:rsidR="004A6617" w:rsidRPr="00936EF1" w:rsidRDefault="00CC39A6">
      <w:pPr>
        <w:numPr>
          <w:ilvl w:val="2"/>
          <w:numId w:val="5"/>
        </w:numPr>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GENEL</w:t>
      </w:r>
    </w:p>
    <w:p w:rsidR="004A6617" w:rsidRPr="00936EF1" w:rsidRDefault="00CC39A6">
      <w:pPr>
        <w:numPr>
          <w:ilvl w:val="2"/>
          <w:numId w:val="5"/>
        </w:numPr>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YÖNETİMİN GÖZDEN GEÇİRMESİ GİRDİLERİ</w:t>
      </w:r>
    </w:p>
    <w:p w:rsidR="004A6617" w:rsidRPr="00936EF1" w:rsidRDefault="004A6617">
      <w:pPr>
        <w:pBdr>
          <w:top w:val="nil"/>
          <w:left w:val="nil"/>
          <w:bottom w:val="nil"/>
          <w:right w:val="nil"/>
          <w:between w:val="nil"/>
        </w:pBdr>
        <w:spacing w:after="0" w:line="276" w:lineRule="auto"/>
        <w:ind w:left="720"/>
        <w:rPr>
          <w:rFonts w:ascii="Times New Roman" w:eastAsia="Times New Roman" w:hAnsi="Times New Roman" w:cs="Times New Roman"/>
          <w:b/>
          <w:color w:val="000000" w:themeColor="text1"/>
          <w:sz w:val="24"/>
          <w:szCs w:val="24"/>
        </w:rPr>
      </w:pPr>
    </w:p>
    <w:p w:rsidR="004A6617" w:rsidRPr="00936EF1" w:rsidRDefault="00CC39A6">
      <w:pPr>
        <w:numPr>
          <w:ilvl w:val="0"/>
          <w:numId w:val="2"/>
        </w:numPr>
        <w:pBdr>
          <w:top w:val="nil"/>
          <w:left w:val="nil"/>
          <w:bottom w:val="nil"/>
          <w:right w:val="nil"/>
          <w:between w:val="nil"/>
        </w:pBdr>
        <w:spacing w:after="200" w:line="276" w:lineRule="auto"/>
        <w:ind w:left="284" w:hanging="284"/>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Önceki Yönetimin Gözden Geçirmesinde </w:t>
      </w:r>
      <w:r w:rsidR="00ED3E42" w:rsidRPr="00936EF1">
        <w:rPr>
          <w:rFonts w:ascii="Times New Roman" w:eastAsia="Times New Roman" w:hAnsi="Times New Roman" w:cs="Times New Roman"/>
          <w:b/>
          <w:color w:val="000000" w:themeColor="text1"/>
          <w:sz w:val="24"/>
          <w:szCs w:val="24"/>
        </w:rPr>
        <w:t xml:space="preserve">Karar </w:t>
      </w:r>
      <w:r w:rsidRPr="00936EF1">
        <w:rPr>
          <w:rFonts w:ascii="Times New Roman" w:eastAsia="Times New Roman" w:hAnsi="Times New Roman" w:cs="Times New Roman"/>
          <w:b/>
          <w:color w:val="000000" w:themeColor="text1"/>
          <w:sz w:val="24"/>
          <w:szCs w:val="24"/>
        </w:rPr>
        <w:t xml:space="preserve">Alınan </w:t>
      </w:r>
      <w:r w:rsidR="00ED3E42" w:rsidRPr="00936EF1">
        <w:rPr>
          <w:rFonts w:ascii="Times New Roman" w:eastAsia="Times New Roman" w:hAnsi="Times New Roman" w:cs="Times New Roman"/>
          <w:b/>
          <w:color w:val="000000" w:themeColor="text1"/>
          <w:sz w:val="24"/>
          <w:szCs w:val="24"/>
        </w:rPr>
        <w:t>Faaliyetlerin Durumu</w:t>
      </w:r>
    </w:p>
    <w:p w:rsidR="004A6617" w:rsidRPr="00936EF1" w:rsidRDefault="00ED3E42" w:rsidP="00ED3E42">
      <w:pP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p w:rsidR="00BC1626" w:rsidRPr="007D4CCB" w:rsidRDefault="00BC1626" w:rsidP="008F0AC9">
      <w:pPr>
        <w:spacing w:after="200" w:line="276"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Faaliyet planları; stratejik ve </w:t>
      </w:r>
      <w:proofErr w:type="spellStart"/>
      <w:r w:rsidRPr="007D4CCB">
        <w:rPr>
          <w:rFonts w:ascii="Times New Roman" w:eastAsia="Times New Roman" w:hAnsi="Times New Roman" w:cs="Times New Roman"/>
          <w:sz w:val="24"/>
        </w:rPr>
        <w:t>operasyonel</w:t>
      </w:r>
      <w:proofErr w:type="spellEnd"/>
      <w:r w:rsidRPr="007D4CCB">
        <w:rPr>
          <w:rFonts w:ascii="Times New Roman" w:eastAsia="Times New Roman" w:hAnsi="Times New Roman" w:cs="Times New Roman"/>
          <w:sz w:val="24"/>
        </w:rPr>
        <w:t xml:space="preserve"> ris</w:t>
      </w:r>
      <w:r w:rsidR="008F0AC9">
        <w:rPr>
          <w:rFonts w:ascii="Times New Roman" w:eastAsia="Times New Roman" w:hAnsi="Times New Roman" w:cs="Times New Roman"/>
          <w:sz w:val="24"/>
        </w:rPr>
        <w:t xml:space="preserve">k tablolarının ve oluşturulması işlemleri tamamlanarak BYBS sistemine işlenmiştir. </w:t>
      </w:r>
      <w:r w:rsidRPr="007D4CCB">
        <w:rPr>
          <w:rFonts w:ascii="Times New Roman" w:eastAsia="Times New Roman" w:hAnsi="Times New Roman" w:cs="Times New Roman"/>
          <w:sz w:val="24"/>
        </w:rPr>
        <w:t>Anket ve iç tetkik planlarında yer alan f</w:t>
      </w:r>
      <w:r w:rsidR="008F0AC9">
        <w:rPr>
          <w:rFonts w:ascii="Times New Roman" w:eastAsia="Times New Roman" w:hAnsi="Times New Roman" w:cs="Times New Roman"/>
          <w:sz w:val="24"/>
        </w:rPr>
        <w:t>aaliyetlerin gerçekleştirilmesi tamamlanmıştır. Birimimize ait</w:t>
      </w:r>
      <w:r w:rsidRPr="007D4CCB">
        <w:rPr>
          <w:rFonts w:ascii="Times New Roman" w:eastAsia="Times New Roman" w:hAnsi="Times New Roman" w:cs="Times New Roman"/>
          <w:sz w:val="24"/>
        </w:rPr>
        <w:t xml:space="preserve"> WEB sayfa</w:t>
      </w:r>
      <w:r w:rsidR="008F0AC9">
        <w:rPr>
          <w:rFonts w:ascii="Times New Roman" w:eastAsia="Times New Roman" w:hAnsi="Times New Roman" w:cs="Times New Roman"/>
          <w:sz w:val="24"/>
        </w:rPr>
        <w:t xml:space="preserve">sı düzenli olarak güncellenmektedir. </w:t>
      </w:r>
      <w:r w:rsidRPr="007D4CCB">
        <w:rPr>
          <w:rFonts w:ascii="Times New Roman" w:eastAsia="Times New Roman" w:hAnsi="Times New Roman" w:cs="Times New Roman"/>
          <w:sz w:val="24"/>
        </w:rPr>
        <w:t>Paydaş m</w:t>
      </w:r>
      <w:r w:rsidR="008F0AC9">
        <w:rPr>
          <w:rFonts w:ascii="Times New Roman" w:eastAsia="Times New Roman" w:hAnsi="Times New Roman" w:cs="Times New Roman"/>
          <w:sz w:val="24"/>
        </w:rPr>
        <w:t xml:space="preserve">emnuniyet anketleri tamamlanarak anket analiz çalışmalarına ilişkin sonuçlar değerlendirilmiştir. </w:t>
      </w:r>
      <w:r w:rsidRPr="007D4CCB">
        <w:rPr>
          <w:rFonts w:ascii="Times New Roman" w:eastAsia="Times New Roman" w:hAnsi="Times New Roman" w:cs="Times New Roman"/>
          <w:sz w:val="24"/>
        </w:rPr>
        <w:t>Süreç performans hedeflerinin izlenmesi ve</w:t>
      </w:r>
      <w:r w:rsidR="008F0AC9">
        <w:rPr>
          <w:rFonts w:ascii="Times New Roman" w:eastAsia="Times New Roman" w:hAnsi="Times New Roman" w:cs="Times New Roman"/>
          <w:sz w:val="24"/>
        </w:rPr>
        <w:t xml:space="preserve"> eksikliklerin giderilmesi ile ilgili olarak Birim Kalite Komisyonumuz aktif çalışmalarına devam etmektedir. </w:t>
      </w:r>
    </w:p>
    <w:p w:rsidR="004A6617" w:rsidRPr="00936EF1" w:rsidRDefault="00ED3E42" w:rsidP="00ED3E42">
      <w:pP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BC1626" w:rsidRPr="007D4CCB" w:rsidRDefault="00BC1626" w:rsidP="00BC1626">
      <w:pPr>
        <w:spacing w:after="0" w:line="360"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1-İlgili komisyonlar tarafından, stratejik plan dâhilinde birimimize ait </w:t>
      </w:r>
      <w:r w:rsidR="009F344E">
        <w:rPr>
          <w:rFonts w:ascii="Times New Roman" w:eastAsia="Times New Roman" w:hAnsi="Times New Roman" w:cs="Times New Roman"/>
          <w:sz w:val="24"/>
        </w:rPr>
        <w:t>2021</w:t>
      </w:r>
      <w:r w:rsidRPr="007D4CCB">
        <w:rPr>
          <w:rFonts w:ascii="Times New Roman" w:eastAsia="Times New Roman" w:hAnsi="Times New Roman" w:cs="Times New Roman"/>
          <w:sz w:val="24"/>
        </w:rPr>
        <w:t xml:space="preserve"> yılı faaliyet planı, süreç parametreleri ve risk tabloları oluşturulmuştur.</w:t>
      </w:r>
    </w:p>
    <w:p w:rsidR="00BC1626" w:rsidRPr="007D4CCB" w:rsidRDefault="00BC1626" w:rsidP="00BC1626">
      <w:pPr>
        <w:spacing w:after="0" w:line="360"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2-Anket ve iç tetkik planlarında yer alan faaliyetlerin gerçekleştirilmesi için belirlenen iyileştirme faaliyet planları düzenlenmiş ve uygulanmaya devam edilmektedir. Özellikle öğrencilerimizin sosyal ve kültürel faaliyet taleplerine yönelik olarak, </w:t>
      </w:r>
      <w:proofErr w:type="gramStart"/>
      <w:r w:rsidRPr="007D4CCB">
        <w:rPr>
          <w:rFonts w:ascii="Times New Roman" w:eastAsia="Times New Roman" w:hAnsi="Times New Roman" w:cs="Times New Roman"/>
          <w:sz w:val="24"/>
        </w:rPr>
        <w:t>oryantasyon</w:t>
      </w:r>
      <w:proofErr w:type="gramEnd"/>
      <w:r w:rsidRPr="007D4CCB">
        <w:rPr>
          <w:rFonts w:ascii="Times New Roman" w:eastAsia="Times New Roman" w:hAnsi="Times New Roman" w:cs="Times New Roman"/>
          <w:sz w:val="24"/>
        </w:rPr>
        <w:t xml:space="preserve"> toplantıları </w:t>
      </w:r>
      <w:r>
        <w:rPr>
          <w:rFonts w:ascii="Times New Roman" w:eastAsia="Times New Roman" w:hAnsi="Times New Roman" w:cs="Times New Roman"/>
          <w:sz w:val="24"/>
        </w:rPr>
        <w:t xml:space="preserve">(pandemi süreci nedeniyle online olarak) </w:t>
      </w:r>
      <w:r w:rsidR="009F344E">
        <w:rPr>
          <w:rFonts w:ascii="Times New Roman" w:eastAsia="Times New Roman" w:hAnsi="Times New Roman" w:cs="Times New Roman"/>
          <w:sz w:val="24"/>
        </w:rPr>
        <w:t xml:space="preserve">her </w:t>
      </w:r>
      <w:r w:rsidRPr="007D4CCB">
        <w:rPr>
          <w:rFonts w:ascii="Times New Roman" w:eastAsia="Times New Roman" w:hAnsi="Times New Roman" w:cs="Times New Roman"/>
          <w:sz w:val="24"/>
        </w:rPr>
        <w:t xml:space="preserve">dönem başında </w:t>
      </w:r>
      <w:r>
        <w:rPr>
          <w:rFonts w:ascii="Times New Roman" w:eastAsia="Times New Roman" w:hAnsi="Times New Roman" w:cs="Times New Roman"/>
          <w:sz w:val="24"/>
        </w:rPr>
        <w:t xml:space="preserve">her programın danışman öğretim elemanı tarafından </w:t>
      </w:r>
      <w:r w:rsidRPr="007D4CCB">
        <w:rPr>
          <w:rFonts w:ascii="Times New Roman" w:eastAsia="Times New Roman" w:hAnsi="Times New Roman" w:cs="Times New Roman"/>
          <w:sz w:val="24"/>
        </w:rPr>
        <w:t xml:space="preserve">yapılmış ve öğrencilerimizin </w:t>
      </w:r>
      <w:r>
        <w:rPr>
          <w:rFonts w:ascii="Times New Roman" w:eastAsia="Times New Roman" w:hAnsi="Times New Roman" w:cs="Times New Roman"/>
          <w:sz w:val="24"/>
        </w:rPr>
        <w:t>çeşitli konulardaki önerilerini danışman hocaları</w:t>
      </w:r>
      <w:r w:rsidRPr="007D4CCB">
        <w:rPr>
          <w:rFonts w:ascii="Times New Roman" w:eastAsia="Times New Roman" w:hAnsi="Times New Roman" w:cs="Times New Roman"/>
          <w:sz w:val="24"/>
        </w:rPr>
        <w:t xml:space="preserve"> aracılığıyla okul idaresine bildirmesi talep edilmiştir. </w:t>
      </w:r>
    </w:p>
    <w:p w:rsidR="00BC1626" w:rsidRPr="007D4CCB" w:rsidRDefault="00BC1626" w:rsidP="00BC1626">
      <w:pPr>
        <w:spacing w:after="0" w:line="360"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3-Okulumuza ait WEB sayfası; haberler, genel dururular ve öğrenci duyuruları alt başlıklarıyla makul süre içerisinde güncellenmektedir. </w:t>
      </w:r>
    </w:p>
    <w:p w:rsidR="00BC1626" w:rsidRDefault="00BC1626" w:rsidP="00BC1626">
      <w:pPr>
        <w:spacing w:after="0" w:line="360"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4-Tüm İç ve dış paydaşlarımıza yönelik memnuniyet anketleri </w:t>
      </w:r>
      <w:r w:rsidR="009F344E">
        <w:rPr>
          <w:rFonts w:ascii="Times New Roman" w:eastAsia="Times New Roman" w:hAnsi="Times New Roman" w:cs="Times New Roman"/>
          <w:sz w:val="24"/>
        </w:rPr>
        <w:t>2021</w:t>
      </w:r>
      <w:r w:rsidRPr="007D4CCB">
        <w:rPr>
          <w:rFonts w:ascii="Times New Roman" w:eastAsia="Times New Roman" w:hAnsi="Times New Roman" w:cs="Times New Roman"/>
          <w:sz w:val="24"/>
        </w:rPr>
        <w:t xml:space="preserve"> yılı </w:t>
      </w:r>
      <w:r>
        <w:rPr>
          <w:rFonts w:ascii="Times New Roman" w:eastAsia="Times New Roman" w:hAnsi="Times New Roman" w:cs="Times New Roman"/>
          <w:sz w:val="24"/>
        </w:rPr>
        <w:t>kasım</w:t>
      </w:r>
      <w:r w:rsidRPr="007D4CCB">
        <w:rPr>
          <w:rFonts w:ascii="Times New Roman" w:eastAsia="Times New Roman" w:hAnsi="Times New Roman" w:cs="Times New Roman"/>
          <w:sz w:val="24"/>
        </w:rPr>
        <w:t xml:space="preserve"> ayı içerisinde tamamlanmıştır.</w:t>
      </w:r>
    </w:p>
    <w:p w:rsidR="009F344E" w:rsidRDefault="009F344E" w:rsidP="009F344E">
      <w:pPr>
        <w:spacing w:after="0" w:line="360"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5-Birimimize yönelik olarak gerçekleştirilen İç tetkik çalışmaları sırasında belirtilen </w:t>
      </w:r>
      <w:r>
        <w:rPr>
          <w:rFonts w:ascii="Times New Roman" w:eastAsia="Times New Roman" w:hAnsi="Times New Roman" w:cs="Times New Roman"/>
          <w:sz w:val="24"/>
        </w:rPr>
        <w:t xml:space="preserve">eksikliklerin süresi içerisinde tamamlanması için oluşturulan iyileştirme faaliyetleri belirlenerek gerçekleştirmeler tamamlanmıştır. </w:t>
      </w:r>
    </w:p>
    <w:p w:rsidR="009F344E" w:rsidRPr="007D4CCB" w:rsidRDefault="009F344E" w:rsidP="009F344E">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6-Süreç</w:t>
      </w:r>
      <w:r w:rsidRPr="007D4CCB">
        <w:rPr>
          <w:rFonts w:ascii="Times New Roman" w:eastAsia="Times New Roman" w:hAnsi="Times New Roman" w:cs="Times New Roman"/>
          <w:sz w:val="24"/>
        </w:rPr>
        <w:t xml:space="preserve"> performans hedeflerimizin aylık izlemeleri her ay düzenli olarak yapılmış olup eksiklere yönelik çalışmalar planlanmıştır.</w:t>
      </w:r>
    </w:p>
    <w:p w:rsidR="009F344E" w:rsidRDefault="009F344E" w:rsidP="009F344E">
      <w:pPr>
        <w:spacing w:after="0" w:line="360" w:lineRule="auto"/>
        <w:jc w:val="both"/>
        <w:rPr>
          <w:rFonts w:ascii="Times New Roman" w:eastAsia="Times New Roman" w:hAnsi="Times New Roman" w:cs="Times New Roman"/>
          <w:sz w:val="24"/>
        </w:rPr>
      </w:pPr>
      <w:r w:rsidRPr="007D4CCB">
        <w:rPr>
          <w:rFonts w:ascii="Times New Roman" w:eastAsia="Times New Roman" w:hAnsi="Times New Roman" w:cs="Times New Roman"/>
          <w:sz w:val="24"/>
        </w:rPr>
        <w:t xml:space="preserve">7-İstek ve öneri sisteminin etkinliğinin arttırılması amacıyla </w:t>
      </w:r>
      <w:r>
        <w:rPr>
          <w:rFonts w:ascii="Times New Roman" w:eastAsia="Times New Roman" w:hAnsi="Times New Roman" w:cs="Times New Roman"/>
          <w:sz w:val="24"/>
        </w:rPr>
        <w:t xml:space="preserve">Üniversitemizin Kalite Koordinatörlüğünce </w:t>
      </w:r>
      <w:r w:rsidRPr="007D4CCB">
        <w:rPr>
          <w:rFonts w:ascii="Times New Roman" w:eastAsia="Times New Roman" w:hAnsi="Times New Roman" w:cs="Times New Roman"/>
          <w:sz w:val="24"/>
        </w:rPr>
        <w:t xml:space="preserve">oluşturulan </w:t>
      </w:r>
      <w:r>
        <w:rPr>
          <w:rFonts w:ascii="Times New Roman" w:eastAsia="Times New Roman" w:hAnsi="Times New Roman" w:cs="Times New Roman"/>
          <w:sz w:val="24"/>
        </w:rPr>
        <w:t>ve çevrimiçi</w:t>
      </w:r>
      <w:r w:rsidRPr="007D4CCB">
        <w:rPr>
          <w:rFonts w:ascii="Times New Roman" w:eastAsia="Times New Roman" w:hAnsi="Times New Roman" w:cs="Times New Roman"/>
          <w:sz w:val="24"/>
        </w:rPr>
        <w:t xml:space="preserve"> hizmet veren</w:t>
      </w:r>
      <w:r>
        <w:rPr>
          <w:rFonts w:ascii="Times New Roman" w:eastAsia="Times New Roman" w:hAnsi="Times New Roman" w:cs="Times New Roman"/>
          <w:sz w:val="24"/>
        </w:rPr>
        <w:t xml:space="preserve"> Memnuniyet Yönetim Sistemimize sunulan öğrenci şikâyet/öneri/istekleri, yasal süresi içerisinde yine bu sistem üzerinden cevaplanarak öğrencilerimizin taleplerine cevap verilmektedir. </w:t>
      </w:r>
    </w:p>
    <w:p w:rsidR="004A6617" w:rsidRPr="00936EF1" w:rsidRDefault="004A6617" w:rsidP="00ED3E42">
      <w:pPr>
        <w:pBdr>
          <w:top w:val="nil"/>
          <w:left w:val="nil"/>
          <w:bottom w:val="nil"/>
          <w:right w:val="nil"/>
          <w:between w:val="nil"/>
        </w:pBdr>
        <w:tabs>
          <w:tab w:val="left" w:pos="8236"/>
          <w:tab w:val="left" w:pos="8378"/>
          <w:tab w:val="left" w:pos="8804"/>
          <w:tab w:val="left" w:pos="9088"/>
          <w:tab w:val="left" w:pos="10082"/>
        </w:tabs>
        <w:spacing w:after="0" w:line="276" w:lineRule="auto"/>
        <w:ind w:left="720" w:right="-500"/>
        <w:rPr>
          <w:rFonts w:ascii="Times New Roman" w:eastAsia="Times New Roman" w:hAnsi="Times New Roman" w:cs="Times New Roman"/>
          <w:color w:val="000000" w:themeColor="text1"/>
          <w:sz w:val="24"/>
          <w:szCs w:val="24"/>
        </w:rPr>
      </w:pPr>
    </w:p>
    <w:p w:rsidR="004A6617" w:rsidRPr="00936EF1" w:rsidRDefault="00CC39A6">
      <w:pPr>
        <w:numPr>
          <w:ilvl w:val="0"/>
          <w:numId w:val="2"/>
        </w:numPr>
        <w:pBdr>
          <w:top w:val="nil"/>
          <w:left w:val="nil"/>
          <w:bottom w:val="nil"/>
          <w:right w:val="nil"/>
          <w:between w:val="nil"/>
        </w:pBdr>
        <w:spacing w:after="200" w:line="276" w:lineRule="auto"/>
        <w:ind w:left="284" w:hanging="284"/>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lastRenderedPageBreak/>
        <w:t>Kalite Yönetim Sistemi ile İlgili İç ve Dış Hususlardaki Değişimler</w:t>
      </w:r>
    </w:p>
    <w:p w:rsidR="004A6617" w:rsidRPr="00936EF1" w:rsidRDefault="00ED3E42" w:rsidP="00ED3E42">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Mevcut Durum</w:t>
      </w:r>
    </w:p>
    <w:p w:rsidR="004A6617" w:rsidRPr="00936EF1" w:rsidRDefault="00CC39A6" w:rsidP="00ED3E42">
      <w:pPr>
        <w:numPr>
          <w:ilvl w:val="0"/>
          <w:numId w:val="3"/>
        </w:numPr>
        <w:pBdr>
          <w:top w:val="nil"/>
          <w:left w:val="nil"/>
          <w:bottom w:val="nil"/>
          <w:right w:val="nil"/>
          <w:between w:val="nil"/>
        </w:pBdr>
        <w:spacing w:after="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İç ve Dış Etkenlerdeki</w:t>
      </w:r>
      <w:r w:rsidRPr="00936EF1">
        <w:rPr>
          <w:rFonts w:ascii="Times New Roman" w:eastAsia="Times New Roman" w:hAnsi="Times New Roman" w:cs="Times New Roman"/>
          <w:i/>
          <w:color w:val="000000" w:themeColor="text1"/>
          <w:sz w:val="24"/>
          <w:szCs w:val="24"/>
        </w:rPr>
        <w:t xml:space="preserve"> Değişimler </w:t>
      </w:r>
    </w:p>
    <w:tbl>
      <w:tblPr>
        <w:tblStyle w:val="ac"/>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4"/>
        <w:gridCol w:w="1328"/>
        <w:gridCol w:w="1559"/>
        <w:gridCol w:w="1417"/>
        <w:gridCol w:w="2410"/>
      </w:tblGrid>
      <w:tr w:rsidR="00936EF1" w:rsidRPr="00936EF1" w:rsidTr="00CE6BD7">
        <w:tc>
          <w:tcPr>
            <w:tcW w:w="3634" w:type="dxa"/>
            <w:vAlign w:val="center"/>
          </w:tcPr>
          <w:p w:rsidR="004A6617" w:rsidRPr="00936EF1" w:rsidRDefault="00CC39A6" w:rsidP="00ED3E42">
            <w:pPr>
              <w:spacing w:after="200"/>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Değişim Alanları</w:t>
            </w:r>
          </w:p>
        </w:tc>
        <w:tc>
          <w:tcPr>
            <w:tcW w:w="1328" w:type="dxa"/>
            <w:vAlign w:val="center"/>
          </w:tcPr>
          <w:p w:rsidR="004A6617" w:rsidRPr="00936EF1" w:rsidRDefault="00CC39A6" w:rsidP="00ED3E42">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2019</w:t>
            </w:r>
          </w:p>
        </w:tc>
        <w:tc>
          <w:tcPr>
            <w:tcW w:w="1559"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2020</w:t>
            </w:r>
          </w:p>
        </w:tc>
        <w:tc>
          <w:tcPr>
            <w:tcW w:w="1417"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2021</w:t>
            </w:r>
          </w:p>
        </w:tc>
        <w:tc>
          <w:tcPr>
            <w:tcW w:w="2410"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rPr>
              <w:t>Bir Önceki Yıla Göre Değişim Oranı</w:t>
            </w:r>
          </w:p>
        </w:tc>
      </w:tr>
      <w:tr w:rsidR="00936EF1" w:rsidRPr="00936EF1" w:rsidTr="00CE6BD7">
        <w:tc>
          <w:tcPr>
            <w:tcW w:w="3634" w:type="dxa"/>
          </w:tcPr>
          <w:p w:rsidR="004A6617" w:rsidRPr="00936EF1" w:rsidRDefault="00CC39A6" w:rsidP="00ED3E42">
            <w:pPr>
              <w:spacing w:after="200"/>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Personel Sayısı</w:t>
            </w:r>
          </w:p>
        </w:tc>
        <w:tc>
          <w:tcPr>
            <w:tcW w:w="1328" w:type="dxa"/>
          </w:tcPr>
          <w:p w:rsidR="004A6617" w:rsidRPr="00936EF1" w:rsidRDefault="0000013F" w:rsidP="00F71C3D">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1559" w:type="dxa"/>
          </w:tcPr>
          <w:p w:rsidR="004A6617" w:rsidRPr="00936EF1" w:rsidRDefault="0000013F"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1417" w:type="dxa"/>
          </w:tcPr>
          <w:p w:rsidR="004A6617" w:rsidRPr="00936EF1" w:rsidRDefault="00F71C3D"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2410" w:type="dxa"/>
          </w:tcPr>
          <w:p w:rsidR="004A6617" w:rsidRPr="00936EF1" w:rsidRDefault="006E7912"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33</w:t>
            </w:r>
          </w:p>
        </w:tc>
      </w:tr>
      <w:tr w:rsidR="00936EF1" w:rsidRPr="00936EF1" w:rsidTr="00CE6BD7">
        <w:tc>
          <w:tcPr>
            <w:tcW w:w="3634" w:type="dxa"/>
          </w:tcPr>
          <w:p w:rsidR="004A6617" w:rsidRPr="00936EF1" w:rsidRDefault="00CC39A6" w:rsidP="00ED3E42">
            <w:pPr>
              <w:spacing w:after="200"/>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Öğrenci Sayısı*</w:t>
            </w:r>
          </w:p>
        </w:tc>
        <w:tc>
          <w:tcPr>
            <w:tcW w:w="1328" w:type="dxa"/>
          </w:tcPr>
          <w:p w:rsidR="004A6617" w:rsidRPr="00936EF1" w:rsidRDefault="00F947C5" w:rsidP="00F71C3D">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1388</w:t>
            </w:r>
          </w:p>
        </w:tc>
        <w:tc>
          <w:tcPr>
            <w:tcW w:w="1559" w:type="dxa"/>
          </w:tcPr>
          <w:p w:rsidR="004A6617" w:rsidRPr="00936EF1" w:rsidRDefault="00F947C5"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1541</w:t>
            </w:r>
          </w:p>
        </w:tc>
        <w:tc>
          <w:tcPr>
            <w:tcW w:w="1417" w:type="dxa"/>
          </w:tcPr>
          <w:p w:rsidR="004A6617" w:rsidRPr="00936EF1" w:rsidRDefault="00F947C5"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1618</w:t>
            </w:r>
          </w:p>
        </w:tc>
        <w:tc>
          <w:tcPr>
            <w:tcW w:w="2410" w:type="dxa"/>
          </w:tcPr>
          <w:p w:rsidR="004A6617" w:rsidRPr="00936EF1" w:rsidRDefault="00F947C5"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 </w:t>
            </w:r>
          </w:p>
        </w:tc>
      </w:tr>
      <w:tr w:rsidR="00936EF1" w:rsidRPr="00936EF1" w:rsidTr="00CE6BD7">
        <w:tc>
          <w:tcPr>
            <w:tcW w:w="3634" w:type="dxa"/>
          </w:tcPr>
          <w:p w:rsidR="004A6617" w:rsidRPr="00936EF1" w:rsidRDefault="00CC39A6" w:rsidP="00ED3E42">
            <w:pPr>
              <w:spacing w:after="200"/>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Bütçe Gerçekleşme Durumu (%)</w:t>
            </w:r>
          </w:p>
        </w:tc>
        <w:tc>
          <w:tcPr>
            <w:tcW w:w="1328" w:type="dxa"/>
          </w:tcPr>
          <w:p w:rsidR="004A6617" w:rsidRPr="00936EF1" w:rsidRDefault="009F344E" w:rsidP="00F71C3D">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559" w:type="dxa"/>
          </w:tcPr>
          <w:p w:rsidR="004A6617" w:rsidRPr="00936EF1" w:rsidRDefault="009F344E"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417" w:type="dxa"/>
          </w:tcPr>
          <w:p w:rsidR="004A6617" w:rsidRPr="00936EF1" w:rsidRDefault="009F344E"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2410" w:type="dxa"/>
          </w:tcPr>
          <w:p w:rsidR="004A6617" w:rsidRPr="00936EF1" w:rsidRDefault="009F344E"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0 </w:t>
            </w:r>
          </w:p>
        </w:tc>
      </w:tr>
      <w:tr w:rsidR="00936EF1" w:rsidRPr="00936EF1" w:rsidTr="00CE6BD7">
        <w:tc>
          <w:tcPr>
            <w:tcW w:w="3634" w:type="dxa"/>
          </w:tcPr>
          <w:p w:rsidR="004A6617" w:rsidRPr="00936EF1" w:rsidRDefault="00CC39A6" w:rsidP="00ED3E42">
            <w:pPr>
              <w:spacing w:after="200"/>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Personelin Aldığı Eğitim </w:t>
            </w:r>
          </w:p>
        </w:tc>
        <w:tc>
          <w:tcPr>
            <w:tcW w:w="1328" w:type="dxa"/>
          </w:tcPr>
          <w:p w:rsidR="004A6617" w:rsidRPr="00936EF1" w:rsidRDefault="00F947C5" w:rsidP="00F71C3D">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559" w:type="dxa"/>
          </w:tcPr>
          <w:p w:rsidR="004A6617" w:rsidRPr="00936EF1" w:rsidRDefault="00F947C5"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417" w:type="dxa"/>
          </w:tcPr>
          <w:p w:rsidR="004A6617" w:rsidRPr="00936EF1" w:rsidRDefault="00F947C5"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2410" w:type="dxa"/>
          </w:tcPr>
          <w:p w:rsidR="004A6617" w:rsidRPr="00936EF1" w:rsidRDefault="00F947C5"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100</w:t>
            </w:r>
          </w:p>
        </w:tc>
      </w:tr>
      <w:tr w:rsidR="00936EF1" w:rsidRPr="00936EF1" w:rsidTr="00CE6BD7">
        <w:trPr>
          <w:trHeight w:val="586"/>
        </w:trPr>
        <w:tc>
          <w:tcPr>
            <w:tcW w:w="3634" w:type="dxa"/>
          </w:tcPr>
          <w:p w:rsidR="004A6617" w:rsidRPr="00936EF1" w:rsidRDefault="00CC39A6" w:rsidP="00ED3E42">
            <w:pPr>
              <w:spacing w:after="200"/>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Süreç Gerçekleşmesi Durumu (%)</w:t>
            </w:r>
          </w:p>
        </w:tc>
        <w:tc>
          <w:tcPr>
            <w:tcW w:w="1328" w:type="dxa"/>
          </w:tcPr>
          <w:p w:rsidR="004A6617" w:rsidRPr="00936EF1" w:rsidRDefault="00DC7B33" w:rsidP="00F71C3D">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91,06</w:t>
            </w:r>
          </w:p>
        </w:tc>
        <w:tc>
          <w:tcPr>
            <w:tcW w:w="1559" w:type="dxa"/>
          </w:tcPr>
          <w:p w:rsidR="004A6617" w:rsidRPr="00936EF1" w:rsidRDefault="00DC7B33"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79,01</w:t>
            </w:r>
          </w:p>
        </w:tc>
        <w:tc>
          <w:tcPr>
            <w:tcW w:w="1417" w:type="dxa"/>
          </w:tcPr>
          <w:p w:rsidR="004A6617" w:rsidRPr="00936EF1" w:rsidRDefault="00DC7B33" w:rsidP="00F71C3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tc>
        <w:tc>
          <w:tcPr>
            <w:tcW w:w="2410" w:type="dxa"/>
          </w:tcPr>
          <w:p w:rsidR="004A6617" w:rsidRPr="00C8391D" w:rsidRDefault="004A6617" w:rsidP="00C8391D">
            <w:pPr>
              <w:pStyle w:val="ListeParagraf"/>
              <w:spacing w:after="200" w:line="276" w:lineRule="auto"/>
              <w:rPr>
                <w:rFonts w:ascii="Times New Roman" w:eastAsia="Times New Roman" w:hAnsi="Times New Roman" w:cs="Times New Roman"/>
                <w:color w:val="000000" w:themeColor="text1"/>
                <w:sz w:val="24"/>
                <w:szCs w:val="24"/>
              </w:rPr>
            </w:pPr>
          </w:p>
        </w:tc>
      </w:tr>
      <w:tr w:rsidR="00C8391D" w:rsidRPr="00936EF1" w:rsidTr="00CE6BD7">
        <w:tc>
          <w:tcPr>
            <w:tcW w:w="3634" w:type="dxa"/>
          </w:tcPr>
          <w:p w:rsidR="00C8391D" w:rsidRPr="00936EF1" w:rsidRDefault="00C8391D" w:rsidP="00C8391D">
            <w:pPr>
              <w:spacing w:after="200"/>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Faaliyet Gerçekleşme Durumu (%)</w:t>
            </w:r>
          </w:p>
        </w:tc>
        <w:tc>
          <w:tcPr>
            <w:tcW w:w="1328" w:type="dxa"/>
          </w:tcPr>
          <w:p w:rsidR="00C8391D" w:rsidRPr="00936EF1" w:rsidRDefault="00C8391D" w:rsidP="00C8391D">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100</w:t>
            </w:r>
          </w:p>
        </w:tc>
        <w:tc>
          <w:tcPr>
            <w:tcW w:w="1559" w:type="dxa"/>
          </w:tcPr>
          <w:p w:rsidR="00C8391D" w:rsidRPr="00936EF1" w:rsidRDefault="00C8391D" w:rsidP="00C8391D">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100</w:t>
            </w:r>
          </w:p>
        </w:tc>
        <w:tc>
          <w:tcPr>
            <w:tcW w:w="1417" w:type="dxa"/>
          </w:tcPr>
          <w:p w:rsidR="00C8391D" w:rsidRPr="00936EF1" w:rsidRDefault="00C8391D" w:rsidP="009F344E">
            <w:pPr>
              <w:spacing w:after="200" w:line="276"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9F344E">
              <w:rPr>
                <w:rFonts w:ascii="Times New Roman" w:eastAsia="Times New Roman" w:hAnsi="Times New Roman" w:cs="Times New Roman"/>
                <w:color w:val="000000" w:themeColor="text1"/>
                <w:sz w:val="24"/>
                <w:szCs w:val="24"/>
              </w:rPr>
              <w:t>100</w:t>
            </w:r>
            <w:r>
              <w:rPr>
                <w:rFonts w:ascii="Times New Roman" w:eastAsia="Times New Roman" w:hAnsi="Times New Roman" w:cs="Times New Roman"/>
                <w:color w:val="000000" w:themeColor="text1"/>
                <w:sz w:val="24"/>
                <w:szCs w:val="24"/>
              </w:rPr>
              <w:t xml:space="preserve"> </w:t>
            </w:r>
          </w:p>
        </w:tc>
        <w:tc>
          <w:tcPr>
            <w:tcW w:w="2410" w:type="dxa"/>
          </w:tcPr>
          <w:p w:rsidR="00C8391D" w:rsidRPr="00C8391D" w:rsidRDefault="00C8391D" w:rsidP="00C8391D">
            <w:pPr>
              <w:pStyle w:val="ListeParagraf"/>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9F344E">
              <w:rPr>
                <w:rFonts w:ascii="Times New Roman" w:eastAsia="Times New Roman" w:hAnsi="Times New Roman" w:cs="Times New Roman"/>
                <w:color w:val="000000" w:themeColor="text1"/>
                <w:sz w:val="24"/>
                <w:szCs w:val="24"/>
              </w:rPr>
              <w:t>% 0</w:t>
            </w:r>
          </w:p>
        </w:tc>
      </w:tr>
    </w:tbl>
    <w:p w:rsidR="004A6617" w:rsidRPr="00936EF1" w:rsidRDefault="00CC39A6">
      <w:pPr>
        <w:pBdr>
          <w:top w:val="nil"/>
          <w:left w:val="nil"/>
          <w:bottom w:val="nil"/>
          <w:right w:val="nil"/>
          <w:between w:val="nil"/>
        </w:pBdr>
        <w:spacing w:after="200" w:line="276" w:lineRule="auto"/>
        <w:jc w:val="both"/>
        <w:rPr>
          <w:rFonts w:ascii="Times New Roman" w:eastAsia="Times New Roman" w:hAnsi="Times New Roman" w:cs="Times New Roman"/>
          <w:i/>
          <w:color w:val="000000" w:themeColor="text1"/>
          <w:szCs w:val="24"/>
        </w:rPr>
      </w:pPr>
      <w:r w:rsidRPr="00936EF1">
        <w:rPr>
          <w:rFonts w:ascii="Times New Roman" w:eastAsia="Times New Roman" w:hAnsi="Times New Roman" w:cs="Times New Roman"/>
          <w:b/>
          <w:i/>
          <w:color w:val="000000" w:themeColor="text1"/>
          <w:szCs w:val="24"/>
        </w:rPr>
        <w:t>Not:</w:t>
      </w:r>
      <w:r w:rsidRPr="00936EF1">
        <w:rPr>
          <w:rFonts w:ascii="Times New Roman" w:eastAsia="Times New Roman" w:hAnsi="Times New Roman" w:cs="Times New Roman"/>
          <w:i/>
          <w:color w:val="000000" w:themeColor="text1"/>
          <w:szCs w:val="24"/>
        </w:rPr>
        <w:t xml:space="preserve"> </w:t>
      </w:r>
      <w:r w:rsidR="00ED3E42" w:rsidRPr="00936EF1">
        <w:rPr>
          <w:rFonts w:ascii="Times New Roman" w:eastAsia="Times New Roman" w:hAnsi="Times New Roman" w:cs="Times New Roman"/>
          <w:i/>
          <w:color w:val="000000" w:themeColor="text1"/>
          <w:szCs w:val="24"/>
        </w:rPr>
        <w:t>*</w:t>
      </w:r>
      <w:r w:rsidRPr="00936EF1">
        <w:rPr>
          <w:rFonts w:ascii="Times New Roman" w:eastAsia="Times New Roman" w:hAnsi="Times New Roman" w:cs="Times New Roman"/>
          <w:i/>
          <w:color w:val="000000" w:themeColor="text1"/>
          <w:szCs w:val="24"/>
        </w:rPr>
        <w:t>Sadece akademik birimler cevaplayacaktır.</w:t>
      </w:r>
    </w:p>
    <w:p w:rsidR="004A6617" w:rsidRPr="00936EF1" w:rsidRDefault="00CC39A6" w:rsidP="00ED3E42">
      <w:pPr>
        <w:spacing w:after="200" w:line="276" w:lineRule="auto"/>
        <w:rPr>
          <w:rFonts w:ascii="Times New Roman" w:eastAsia="Times New Roman" w:hAnsi="Times New Roman" w:cs="Times New Roman"/>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4A6617" w:rsidRPr="00936EF1" w:rsidRDefault="00CC39A6" w:rsidP="00CE6BD7">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 </w:t>
      </w:r>
      <w:r w:rsidRPr="00936EF1">
        <w:rPr>
          <w:rFonts w:ascii="Times New Roman" w:eastAsia="Times New Roman" w:hAnsi="Times New Roman" w:cs="Times New Roman"/>
          <w:color w:val="000000" w:themeColor="text1"/>
          <w:szCs w:val="24"/>
        </w:rPr>
        <w:t>(Personel ve Öğrenci sayıları, bütçe, personelin eğitimleri, çalışan/öğrenci ve paydaş memnuniyeti oranları, Süreç/Faaliyet gerçekleşme sonuçları, konusunda yapılan iyileştirmeler)</w:t>
      </w:r>
    </w:p>
    <w:p w:rsidR="004A6617" w:rsidRPr="00936EF1" w:rsidRDefault="004A6617">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themeColor="text1"/>
          <w:sz w:val="24"/>
          <w:szCs w:val="24"/>
        </w:rPr>
      </w:pPr>
    </w:p>
    <w:p w:rsidR="004A6617" w:rsidRPr="00936EF1" w:rsidRDefault="00CC39A6">
      <w:pPr>
        <w:numPr>
          <w:ilvl w:val="0"/>
          <w:numId w:val="2"/>
        </w:numPr>
        <w:pBdr>
          <w:top w:val="nil"/>
          <w:left w:val="nil"/>
          <w:bottom w:val="nil"/>
          <w:right w:val="nil"/>
          <w:between w:val="nil"/>
        </w:pBdr>
        <w:spacing w:after="200" w:line="276" w:lineRule="auto"/>
        <w:ind w:left="284" w:hanging="284"/>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Kalite Yönetim Sisteminin Performansı ve Etkinliği ile İlgili Bilgiler</w:t>
      </w:r>
    </w:p>
    <w:p w:rsidR="004A6617" w:rsidRPr="00936EF1" w:rsidRDefault="00CC39A6" w:rsidP="00ED3E42">
      <w:pPr>
        <w:numPr>
          <w:ilvl w:val="0"/>
          <w:numId w:val="6"/>
        </w:numPr>
        <w:pBdr>
          <w:top w:val="nil"/>
          <w:left w:val="nil"/>
          <w:bottom w:val="nil"/>
          <w:right w:val="nil"/>
          <w:between w:val="nil"/>
        </w:pBdr>
        <w:spacing w:after="0" w:line="276" w:lineRule="auto"/>
        <w:ind w:left="426" w:hanging="284"/>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Müşteri Memnuniyeti ve İlgili Taraflardan Gelen Geri Bildirimler</w:t>
      </w:r>
    </w:p>
    <w:p w:rsidR="00CE6BD7" w:rsidRPr="00936EF1" w:rsidRDefault="00CE6BD7" w:rsidP="00CE6BD7">
      <w:pPr>
        <w:pBdr>
          <w:top w:val="nil"/>
          <w:left w:val="nil"/>
          <w:bottom w:val="nil"/>
          <w:right w:val="nil"/>
          <w:between w:val="nil"/>
        </w:pBdr>
        <w:spacing w:after="0" w:line="276" w:lineRule="auto"/>
        <w:ind w:left="426"/>
        <w:rPr>
          <w:rFonts w:ascii="Times New Roman" w:eastAsia="Times New Roman" w:hAnsi="Times New Roman" w:cs="Times New Roman"/>
          <w:b/>
          <w:color w:val="000000" w:themeColor="text1"/>
          <w:sz w:val="24"/>
          <w:szCs w:val="24"/>
        </w:rPr>
      </w:pPr>
    </w:p>
    <w:p w:rsidR="004A6617" w:rsidRPr="00936EF1" w:rsidRDefault="00CC39A6" w:rsidP="00ED3E42">
      <w:pPr>
        <w:numPr>
          <w:ilvl w:val="0"/>
          <w:numId w:val="4"/>
        </w:numPr>
        <w:pBdr>
          <w:top w:val="nil"/>
          <w:left w:val="nil"/>
          <w:bottom w:val="nil"/>
          <w:right w:val="nil"/>
          <w:between w:val="nil"/>
        </w:pBdr>
        <w:spacing w:after="200" w:line="276" w:lineRule="auto"/>
        <w:ind w:left="284" w:hanging="142"/>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Öğrenci Memnuniyet Anketi</w:t>
      </w:r>
      <w:r w:rsidRPr="00936EF1">
        <w:rPr>
          <w:rFonts w:ascii="Times New Roman" w:eastAsia="Times New Roman" w:hAnsi="Times New Roman" w:cs="Times New Roman"/>
          <w:i/>
          <w:color w:val="000000" w:themeColor="text1"/>
          <w:sz w:val="24"/>
          <w:szCs w:val="24"/>
        </w:rPr>
        <w:t xml:space="preserve"> Sonuçlarına Yönelik Bilgiler</w:t>
      </w:r>
    </w:p>
    <w:p w:rsidR="00CE6BD7" w:rsidRPr="00936EF1" w:rsidRDefault="00CE6BD7" w:rsidP="00CE6BD7">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d"/>
        <w:tblW w:w="10348" w:type="dxa"/>
        <w:tblInd w:w="-5" w:type="dxa"/>
        <w:tblLayout w:type="fixed"/>
        <w:tblLook w:val="0000" w:firstRow="0" w:lastRow="0" w:firstColumn="0" w:lastColumn="0" w:noHBand="0" w:noVBand="0"/>
      </w:tblPr>
      <w:tblGrid>
        <w:gridCol w:w="2420"/>
        <w:gridCol w:w="2400"/>
        <w:gridCol w:w="2280"/>
        <w:gridCol w:w="3248"/>
      </w:tblGrid>
      <w:tr w:rsidR="00936EF1" w:rsidRPr="00936EF1" w:rsidTr="00CE6BD7">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4A6617" w:rsidRPr="00936EF1" w:rsidRDefault="00CC39A6">
            <w:pPr>
              <w:widowControl w:val="0"/>
              <w:jc w:val="center"/>
              <w:rPr>
                <w:b/>
                <w:color w:val="000000" w:themeColor="text1"/>
              </w:rPr>
            </w:pPr>
            <w:r w:rsidRPr="00936EF1">
              <w:rPr>
                <w:rFonts w:ascii="Times New Roman" w:eastAsia="Times New Roman" w:hAnsi="Times New Roman" w:cs="Times New Roman"/>
                <w:color w:val="000000" w:themeColor="text1"/>
              </w:rPr>
              <w:t xml:space="preserve">     </w:t>
            </w:r>
            <w:r w:rsidRPr="00936EF1">
              <w:rPr>
                <w:rFonts w:ascii="Times New Roman" w:eastAsia="Times New Roman" w:hAnsi="Times New Roman" w:cs="Times New Roman"/>
                <w:b/>
                <w:color w:val="000000" w:themeColor="text1"/>
              </w:rPr>
              <w:t>Öğrenci Memnuniyet Oranı</w:t>
            </w:r>
          </w:p>
        </w:tc>
      </w:tr>
      <w:tr w:rsidR="00936EF1" w:rsidRPr="00936EF1" w:rsidTr="00CE6BD7">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widowControl w:val="0"/>
              <w:jc w:val="center"/>
              <w:rPr>
                <w:color w:val="000000" w:themeColor="text1"/>
              </w:rPr>
            </w:pPr>
            <w:r w:rsidRPr="00936EF1">
              <w:rPr>
                <w:rFonts w:ascii="Times New Roman" w:eastAsia="Times New Roman" w:hAnsi="Times New Roman" w:cs="Times New Roman"/>
                <w:b/>
                <w:color w:val="000000" w:themeColor="text1"/>
              </w:rPr>
              <w:t>2019</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widowControl w:val="0"/>
              <w:jc w:val="center"/>
              <w:rPr>
                <w:color w:val="000000" w:themeColor="text1"/>
              </w:rPr>
            </w:pPr>
            <w:r w:rsidRPr="00936EF1">
              <w:rPr>
                <w:rFonts w:ascii="Times New Roman" w:eastAsia="Times New Roman" w:hAnsi="Times New Roman" w:cs="Times New Roman"/>
                <w:b/>
                <w:color w:val="000000" w:themeColor="text1"/>
              </w:rPr>
              <w:t>2020</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widowControl w:val="0"/>
              <w:jc w:val="center"/>
              <w:rPr>
                <w:color w:val="000000" w:themeColor="text1"/>
              </w:rPr>
            </w:pPr>
            <w:r w:rsidRPr="00936EF1">
              <w:rPr>
                <w:rFonts w:ascii="Times New Roman" w:eastAsia="Times New Roman" w:hAnsi="Times New Roman" w:cs="Times New Roman"/>
                <w:b/>
                <w:color w:val="000000" w:themeColor="text1"/>
              </w:rPr>
              <w:t>2021</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widowControl w:val="0"/>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CE6BD7">
        <w:trPr>
          <w:trHeight w:val="352"/>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9F344E">
            <w:pPr>
              <w:widowControl w:val="0"/>
              <w:jc w:val="center"/>
              <w:rPr>
                <w:color w:val="000000" w:themeColor="text1"/>
              </w:rPr>
            </w:pPr>
            <w:r>
              <w:rPr>
                <w:rFonts w:ascii="Times New Roman" w:eastAsia="Times New Roman" w:hAnsi="Times New Roman" w:cs="Times New Roman"/>
                <w:color w:val="000000" w:themeColor="text1"/>
              </w:rPr>
              <w:t>2,95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9F344E">
            <w:pPr>
              <w:widowControl w:val="0"/>
              <w:jc w:val="center"/>
              <w:rPr>
                <w:color w:val="000000" w:themeColor="text1"/>
              </w:rPr>
            </w:pPr>
            <w:r>
              <w:rPr>
                <w:rFonts w:ascii="Times New Roman" w:eastAsia="Times New Roman" w:hAnsi="Times New Roman" w:cs="Times New Roman"/>
                <w:color w:val="000000" w:themeColor="text1"/>
              </w:rPr>
              <w:t>3,10</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9F344E">
            <w:pPr>
              <w:widowControl w:val="0"/>
              <w:jc w:val="center"/>
              <w:rPr>
                <w:color w:val="000000" w:themeColor="text1"/>
              </w:rPr>
            </w:pPr>
            <w:r>
              <w:rPr>
                <w:color w:val="000000" w:themeColor="text1"/>
              </w:rPr>
              <w:t>3,45</w:t>
            </w:r>
          </w:p>
        </w:tc>
        <w:tc>
          <w:tcPr>
            <w:tcW w:w="324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widowControl w:val="0"/>
              <w:jc w:val="center"/>
              <w:rPr>
                <w:color w:val="000000" w:themeColor="text1"/>
              </w:rPr>
            </w:pPr>
            <w:r w:rsidRPr="00936EF1">
              <w:rPr>
                <w:rFonts w:ascii="Times New Roman" w:eastAsia="Times New Roman" w:hAnsi="Times New Roman" w:cs="Times New Roman"/>
                <w:color w:val="000000" w:themeColor="text1"/>
              </w:rPr>
              <w:t>%</w:t>
            </w:r>
            <w:r w:rsidR="009F344E">
              <w:rPr>
                <w:rFonts w:ascii="Times New Roman" w:eastAsia="Times New Roman" w:hAnsi="Times New Roman" w:cs="Times New Roman"/>
                <w:color w:val="000000" w:themeColor="text1"/>
              </w:rPr>
              <w:t xml:space="preserve"> 11,2</w:t>
            </w:r>
          </w:p>
        </w:tc>
      </w:tr>
    </w:tbl>
    <w:p w:rsidR="004A6617" w:rsidRPr="00936EF1" w:rsidRDefault="00CC39A6" w:rsidP="00CE6BD7">
      <w:pPr>
        <w:pBdr>
          <w:top w:val="nil"/>
          <w:left w:val="nil"/>
          <w:bottom w:val="nil"/>
          <w:right w:val="nil"/>
          <w:between w:val="nil"/>
        </w:pBdr>
        <w:spacing w:before="240" w:after="200" w:line="276" w:lineRule="auto"/>
        <w:jc w:val="both"/>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CE6BD7" w:rsidRDefault="009F344E" w:rsidP="002559CF">
      <w:pPr>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Öğrenci Memnuniyet Anketlerimizde ortalam</w:t>
      </w:r>
      <w:r w:rsidR="002559CF">
        <w:rPr>
          <w:rFonts w:ascii="Times New Roman" w:eastAsia="Times New Roman" w:hAnsi="Times New Roman" w:cs="Times New Roman"/>
          <w:color w:val="000000" w:themeColor="text1"/>
          <w:sz w:val="24"/>
          <w:szCs w:val="24"/>
        </w:rPr>
        <w:t>a değerleri 3,0 ve altında olan;</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i/>
          <w:sz w:val="24"/>
          <w:szCs w:val="24"/>
          <w:shd w:val="clear" w:color="auto" w:fill="F9F9F9"/>
        </w:rPr>
      </w:pPr>
      <w:r w:rsidRPr="002559CF">
        <w:rPr>
          <w:rFonts w:ascii="Times New Roman" w:eastAsia="Times New Roman" w:hAnsi="Times New Roman" w:cs="Times New Roman"/>
          <w:i/>
          <w:sz w:val="24"/>
          <w:szCs w:val="24"/>
        </w:rPr>
        <w:t>-E</w:t>
      </w:r>
      <w:r w:rsidRPr="002559CF">
        <w:rPr>
          <w:rFonts w:ascii="Times New Roman" w:hAnsi="Times New Roman" w:cs="Times New Roman"/>
          <w:i/>
          <w:sz w:val="24"/>
          <w:szCs w:val="24"/>
          <w:shd w:val="clear" w:color="auto" w:fill="F9F9F9"/>
        </w:rPr>
        <w:t>ğitim öğretim uygulama sürecinden memnuniyet bölümünde yer alan Mesleki/bireysel gelişimimi destekleyecek eğitim ve etkinliklerin sunulmasından duyulan düşük memnuniyet puanı (2,79),</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i/>
          <w:sz w:val="24"/>
          <w:szCs w:val="24"/>
          <w:shd w:val="clear" w:color="auto" w:fill="FFFFFF"/>
        </w:rPr>
      </w:pPr>
      <w:r w:rsidRPr="002559CF">
        <w:rPr>
          <w:rFonts w:ascii="Times New Roman" w:hAnsi="Times New Roman" w:cs="Times New Roman"/>
          <w:i/>
          <w:sz w:val="24"/>
          <w:szCs w:val="24"/>
          <w:shd w:val="clear" w:color="auto" w:fill="F9F9F9"/>
        </w:rPr>
        <w:t>-</w:t>
      </w:r>
      <w:r w:rsidRPr="002559CF">
        <w:rPr>
          <w:rFonts w:ascii="Times New Roman" w:hAnsi="Times New Roman" w:cs="Times New Roman"/>
          <w:i/>
          <w:sz w:val="24"/>
          <w:szCs w:val="24"/>
          <w:shd w:val="clear" w:color="auto" w:fill="FFFFFF"/>
        </w:rPr>
        <w:t>Araştırma geliştirme faaliyetlerinin yönetiminden memnuniyet bölümünde yer alan Öğrenciler değişim programları (Erasmus, Farabi, Mevlana, vb.) hakkında bilgilendirilmesi ile ilgili düşük memnuniyet puanı (2,16),</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i/>
          <w:sz w:val="24"/>
          <w:szCs w:val="24"/>
          <w:shd w:val="clear" w:color="auto" w:fill="F9F9F9"/>
        </w:rPr>
      </w:pPr>
      <w:r w:rsidRPr="002559CF">
        <w:rPr>
          <w:rFonts w:ascii="Times New Roman" w:hAnsi="Times New Roman" w:cs="Times New Roman"/>
          <w:i/>
          <w:sz w:val="24"/>
          <w:szCs w:val="24"/>
          <w:shd w:val="clear" w:color="auto" w:fill="F9F9F9"/>
        </w:rPr>
        <w:t>-Eğitim öğretim uygulama düzeyinden memnuniyet ( eğitim öğretim faaliyetlerinde öğrenci görüşlerinin alınmasına ilişkin düşük memnuniyet puanı 2,79),</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i/>
          <w:sz w:val="24"/>
          <w:szCs w:val="24"/>
          <w:shd w:val="clear" w:color="auto" w:fill="FFFFFF"/>
        </w:rPr>
      </w:pPr>
      <w:r w:rsidRPr="002559CF">
        <w:rPr>
          <w:rFonts w:ascii="Times New Roman" w:hAnsi="Times New Roman" w:cs="Times New Roman"/>
          <w:i/>
          <w:sz w:val="24"/>
          <w:szCs w:val="24"/>
          <w:shd w:val="clear" w:color="auto" w:fill="F9F9F9"/>
        </w:rPr>
        <w:t>-</w:t>
      </w:r>
      <w:r w:rsidRPr="002559CF">
        <w:rPr>
          <w:rFonts w:ascii="Times New Roman" w:hAnsi="Times New Roman" w:cs="Times New Roman"/>
          <w:i/>
          <w:sz w:val="24"/>
          <w:szCs w:val="24"/>
          <w:shd w:val="clear" w:color="auto" w:fill="FFFFFF"/>
        </w:rPr>
        <w:t>Sosyal ve kültürel faaliyetlerden memnuniyet bölümünde yer alan "Üniversitemiz öğrenci topluluklarının yeterli sosyal ve kültürel faaliyetler yapmaları konusundaki düşük memnuniyet puanı (2,67),</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i/>
          <w:sz w:val="24"/>
          <w:szCs w:val="24"/>
          <w:shd w:val="clear" w:color="auto" w:fill="F9F9F9"/>
        </w:rPr>
      </w:pPr>
      <w:r w:rsidRPr="002559CF">
        <w:rPr>
          <w:rFonts w:ascii="Times New Roman" w:hAnsi="Times New Roman" w:cs="Times New Roman"/>
          <w:i/>
          <w:sz w:val="24"/>
          <w:szCs w:val="24"/>
          <w:shd w:val="clear" w:color="auto" w:fill="FFFFFF"/>
        </w:rPr>
        <w:lastRenderedPageBreak/>
        <w:t>-</w:t>
      </w:r>
      <w:r w:rsidRPr="002559CF">
        <w:rPr>
          <w:rFonts w:ascii="Times New Roman" w:hAnsi="Times New Roman" w:cs="Times New Roman"/>
          <w:i/>
          <w:sz w:val="24"/>
          <w:szCs w:val="24"/>
          <w:shd w:val="clear" w:color="auto" w:fill="F9F9F9"/>
        </w:rPr>
        <w:t>Sosyal ve kültürel faaliyetlerden memnuniyet bölümünde yer alan " Üniversitemizde ilgi alanıma uygun öğrenci toplulukları bulunması ile ilgili düşük memnuniyet puanı (2,72),</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i/>
          <w:sz w:val="24"/>
          <w:szCs w:val="24"/>
          <w:shd w:val="clear" w:color="auto" w:fill="F9F9F9"/>
        </w:rPr>
      </w:pPr>
      <w:r w:rsidRPr="002559CF">
        <w:rPr>
          <w:rFonts w:ascii="Times New Roman" w:hAnsi="Times New Roman" w:cs="Times New Roman"/>
          <w:i/>
          <w:sz w:val="24"/>
          <w:szCs w:val="24"/>
          <w:shd w:val="clear" w:color="auto" w:fill="F9F9F9"/>
        </w:rPr>
        <w:t>-</w:t>
      </w:r>
      <w:r w:rsidRPr="002559CF">
        <w:rPr>
          <w:rFonts w:ascii="Times New Roman" w:hAnsi="Times New Roman" w:cs="Times New Roman"/>
          <w:i/>
          <w:sz w:val="24"/>
          <w:szCs w:val="24"/>
          <w:shd w:val="clear" w:color="auto" w:fill="FFFFFF"/>
        </w:rPr>
        <w:t>Araştırma geliştirme faaliyetlerinin yönetiminden memnuniyet bölümünde yer alan "Öğrencilerin yurtdışı eğitim imkânları konusunda bilgilendirilmesi konusundaki düşük memnuniyet puanı (2,11),</w:t>
      </w:r>
    </w:p>
    <w:p w:rsidR="002559CF" w:rsidRPr="002559CF" w:rsidRDefault="002559CF" w:rsidP="009C2C73">
      <w:pPr>
        <w:pBdr>
          <w:top w:val="nil"/>
          <w:left w:val="nil"/>
          <w:bottom w:val="nil"/>
          <w:right w:val="nil"/>
          <w:between w:val="nil"/>
        </w:pBdr>
        <w:spacing w:before="120" w:after="120" w:line="276" w:lineRule="auto"/>
        <w:jc w:val="both"/>
        <w:rPr>
          <w:rFonts w:ascii="Times New Roman" w:hAnsi="Times New Roman" w:cs="Times New Roman"/>
          <w:sz w:val="24"/>
          <w:szCs w:val="24"/>
          <w:shd w:val="clear" w:color="auto" w:fill="F9F9F9"/>
        </w:rPr>
      </w:pPr>
      <w:r>
        <w:rPr>
          <w:rFonts w:ascii="Times New Roman" w:hAnsi="Times New Roman" w:cs="Times New Roman"/>
          <w:sz w:val="24"/>
          <w:szCs w:val="24"/>
          <w:shd w:val="clear" w:color="auto" w:fill="F9F9F9"/>
        </w:rPr>
        <w:t xml:space="preserve">Sorulara yönelik olarak her biri için ayrı ayrı İyileştirme Faaliyetleri belirlenerek bu faaliyetlerin yıl içerisinde belirlenen </w:t>
      </w:r>
      <w:r w:rsidR="001619B7">
        <w:rPr>
          <w:rFonts w:ascii="Times New Roman" w:hAnsi="Times New Roman" w:cs="Times New Roman"/>
          <w:sz w:val="24"/>
          <w:szCs w:val="24"/>
          <w:shd w:val="clear" w:color="auto" w:fill="F9F9F9"/>
        </w:rPr>
        <w:t>temrin</w:t>
      </w:r>
      <w:r>
        <w:rPr>
          <w:rFonts w:ascii="Times New Roman" w:hAnsi="Times New Roman" w:cs="Times New Roman"/>
          <w:sz w:val="24"/>
          <w:szCs w:val="24"/>
          <w:shd w:val="clear" w:color="auto" w:fill="F9F9F9"/>
        </w:rPr>
        <w:t xml:space="preserve"> tarihlerine uygun olarak gerçekleştirilmeleri sağlanmıştır.</w:t>
      </w:r>
    </w:p>
    <w:p w:rsidR="002559CF" w:rsidRDefault="002559CF" w:rsidP="002559CF">
      <w:pPr>
        <w:pBdr>
          <w:top w:val="nil"/>
          <w:left w:val="nil"/>
          <w:bottom w:val="nil"/>
          <w:right w:val="nil"/>
          <w:between w:val="nil"/>
        </w:pBdr>
        <w:spacing w:after="0" w:line="276" w:lineRule="auto"/>
        <w:jc w:val="both"/>
        <w:rPr>
          <w:rFonts w:ascii="Helvetica" w:hAnsi="Helvetica"/>
          <w:color w:val="333333"/>
          <w:sz w:val="20"/>
          <w:szCs w:val="20"/>
          <w:shd w:val="clear" w:color="auto" w:fill="F9F9F9"/>
        </w:rPr>
      </w:pPr>
    </w:p>
    <w:p w:rsidR="004A6617" w:rsidRPr="00936EF1" w:rsidRDefault="00CC39A6" w:rsidP="00CE6BD7">
      <w:pPr>
        <w:pStyle w:val="ListeParagraf"/>
        <w:numPr>
          <w:ilvl w:val="0"/>
          <w:numId w:val="4"/>
        </w:numPr>
        <w:pBdr>
          <w:top w:val="nil"/>
          <w:left w:val="nil"/>
          <w:bottom w:val="nil"/>
          <w:right w:val="nil"/>
          <w:between w:val="nil"/>
        </w:pBdr>
        <w:spacing w:after="20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Çalışan Memnuniyet Anketi</w:t>
      </w:r>
      <w:r w:rsidRPr="00936EF1">
        <w:rPr>
          <w:rFonts w:ascii="Times New Roman" w:eastAsia="Times New Roman" w:hAnsi="Times New Roman" w:cs="Times New Roman"/>
          <w:i/>
          <w:color w:val="000000" w:themeColor="text1"/>
          <w:sz w:val="24"/>
          <w:szCs w:val="24"/>
        </w:rPr>
        <w:t xml:space="preserve"> Sonuçlarına Yönelik Bilgiler </w:t>
      </w:r>
    </w:p>
    <w:p w:rsidR="00CE6BD7" w:rsidRPr="00936EF1" w:rsidRDefault="00CE6BD7" w:rsidP="00CE6BD7">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e"/>
        <w:tblW w:w="10348" w:type="dxa"/>
        <w:tblInd w:w="-5" w:type="dxa"/>
        <w:tblLayout w:type="fixed"/>
        <w:tblLook w:val="0000" w:firstRow="0" w:lastRow="0" w:firstColumn="0" w:lastColumn="0" w:noHBand="0" w:noVBand="0"/>
      </w:tblPr>
      <w:tblGrid>
        <w:gridCol w:w="2420"/>
        <w:gridCol w:w="2400"/>
        <w:gridCol w:w="2265"/>
        <w:gridCol w:w="3263"/>
      </w:tblGrid>
      <w:tr w:rsidR="00936EF1" w:rsidRPr="00936EF1" w:rsidTr="00CE6BD7">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Çalışan Memnuniyet Oranı</w:t>
            </w:r>
          </w:p>
        </w:tc>
      </w:tr>
      <w:tr w:rsidR="00936EF1" w:rsidRPr="00936EF1" w:rsidTr="00CE6BD7">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2019</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2021</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CE6BD7">
        <w:trPr>
          <w:trHeight w:val="371"/>
        </w:trPr>
        <w:tc>
          <w:tcPr>
            <w:tcW w:w="242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2559CF">
            <w:pPr>
              <w:jc w:val="center"/>
              <w:rPr>
                <w:color w:val="000000" w:themeColor="text1"/>
                <w:sz w:val="20"/>
              </w:rPr>
            </w:pPr>
            <w:r>
              <w:rPr>
                <w:rFonts w:ascii="Times New Roman" w:eastAsia="Times New Roman" w:hAnsi="Times New Roman" w:cs="Times New Roman"/>
                <w:color w:val="000000" w:themeColor="text1"/>
                <w:sz w:val="20"/>
              </w:rPr>
              <w:t>3,98</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2559CF">
            <w:pPr>
              <w:jc w:val="center"/>
              <w:rPr>
                <w:color w:val="000000" w:themeColor="text1"/>
                <w:sz w:val="20"/>
              </w:rPr>
            </w:pPr>
            <w:r>
              <w:rPr>
                <w:rFonts w:ascii="Times New Roman" w:eastAsia="Times New Roman" w:hAnsi="Times New Roman" w:cs="Times New Roman"/>
                <w:color w:val="000000" w:themeColor="text1"/>
                <w:sz w:val="20"/>
              </w:rPr>
              <w:t>4,14</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2647A2">
            <w:pPr>
              <w:jc w:val="center"/>
              <w:rPr>
                <w:color w:val="000000" w:themeColor="text1"/>
                <w:sz w:val="20"/>
              </w:rPr>
            </w:pPr>
            <w:r>
              <w:rPr>
                <w:rFonts w:ascii="Times New Roman" w:eastAsia="Times New Roman" w:hAnsi="Times New Roman" w:cs="Times New Roman"/>
                <w:color w:val="000000" w:themeColor="text1"/>
                <w:sz w:val="20"/>
              </w:rPr>
              <w:t>3,72</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2647A2">
            <w:pPr>
              <w:jc w:val="center"/>
              <w:rPr>
                <w:color w:val="000000" w:themeColor="text1"/>
                <w:sz w:val="20"/>
              </w:rPr>
            </w:pPr>
            <w:r>
              <w:rPr>
                <w:rFonts w:ascii="Times New Roman" w:eastAsia="Times New Roman" w:hAnsi="Times New Roman" w:cs="Times New Roman"/>
                <w:color w:val="000000" w:themeColor="text1"/>
                <w:sz w:val="20"/>
              </w:rPr>
              <w:t>-</w:t>
            </w:r>
            <w:r w:rsidR="00CC39A6" w:rsidRPr="00936EF1">
              <w:rPr>
                <w:rFonts w:ascii="Times New Roman" w:eastAsia="Times New Roman" w:hAnsi="Times New Roman" w:cs="Times New Roman"/>
                <w:color w:val="000000" w:themeColor="text1"/>
                <w:sz w:val="20"/>
              </w:rPr>
              <w:t>%</w:t>
            </w:r>
            <w:r>
              <w:rPr>
                <w:rFonts w:ascii="Times New Roman" w:eastAsia="Times New Roman" w:hAnsi="Times New Roman" w:cs="Times New Roman"/>
                <w:color w:val="000000" w:themeColor="text1"/>
                <w:sz w:val="20"/>
              </w:rPr>
              <w:t>9</w:t>
            </w:r>
          </w:p>
        </w:tc>
      </w:tr>
    </w:tbl>
    <w:p w:rsidR="004A6617" w:rsidRPr="00936EF1" w:rsidRDefault="004A6617">
      <w:pPr>
        <w:spacing w:after="200" w:line="276" w:lineRule="auto"/>
        <w:jc w:val="both"/>
        <w:rPr>
          <w:rFonts w:ascii="Times New Roman" w:eastAsia="Times New Roman" w:hAnsi="Times New Roman" w:cs="Times New Roman"/>
          <w:color w:val="000000" w:themeColor="text1"/>
          <w:sz w:val="20"/>
          <w:u w:val="single"/>
        </w:rPr>
      </w:pPr>
    </w:p>
    <w:p w:rsidR="004A6617" w:rsidRPr="00936EF1" w:rsidRDefault="00CE6BD7" w:rsidP="00CE6BD7">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1619B7" w:rsidRDefault="001619B7" w:rsidP="001619B7">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Çalışan Memnuniyet Anketi Analiz Raporları sonucunda elde edilen verilere göre;</w:t>
      </w:r>
    </w:p>
    <w:p w:rsidR="001619B7" w:rsidRDefault="001619B7" w:rsidP="001619B7">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r w:rsidRPr="001619B7">
        <w:rPr>
          <w:rFonts w:ascii="Times New Roman" w:eastAsia="Times New Roman" w:hAnsi="Times New Roman" w:cs="Times New Roman"/>
          <w:color w:val="000000" w:themeColor="text1"/>
          <w:sz w:val="24"/>
          <w:szCs w:val="24"/>
        </w:rPr>
        <w:t xml:space="preserve">"M1" değerinin %70'in altında olduğu, "K" ile "M2" değerlerinin </w:t>
      </w:r>
      <w:r>
        <w:rPr>
          <w:rFonts w:ascii="Times New Roman" w:eastAsia="Times New Roman" w:hAnsi="Times New Roman" w:cs="Times New Roman"/>
          <w:color w:val="000000" w:themeColor="text1"/>
          <w:sz w:val="24"/>
          <w:szCs w:val="24"/>
        </w:rPr>
        <w:t xml:space="preserve">ise </w:t>
      </w:r>
      <w:r w:rsidRPr="001619B7">
        <w:rPr>
          <w:rFonts w:ascii="Times New Roman" w:eastAsia="Times New Roman" w:hAnsi="Times New Roman" w:cs="Times New Roman"/>
          <w:color w:val="000000" w:themeColor="text1"/>
          <w:sz w:val="24"/>
          <w:szCs w:val="24"/>
        </w:rPr>
        <w:t xml:space="preserve">%1'in üstünde </w:t>
      </w:r>
      <w:r w:rsidR="00116239" w:rsidRPr="001619B7">
        <w:rPr>
          <w:rFonts w:ascii="Times New Roman" w:eastAsia="Times New Roman" w:hAnsi="Times New Roman" w:cs="Times New Roman"/>
          <w:color w:val="000000" w:themeColor="text1"/>
          <w:sz w:val="24"/>
          <w:szCs w:val="24"/>
        </w:rPr>
        <w:t xml:space="preserve">olduğu </w:t>
      </w:r>
      <w:r w:rsidR="00116239">
        <w:rPr>
          <w:rFonts w:ascii="Times New Roman" w:eastAsia="Times New Roman" w:hAnsi="Times New Roman" w:cs="Times New Roman"/>
          <w:color w:val="000000" w:themeColor="text1"/>
          <w:sz w:val="24"/>
          <w:szCs w:val="24"/>
        </w:rPr>
        <w:t>sorulara</w:t>
      </w:r>
      <w:r>
        <w:rPr>
          <w:rFonts w:ascii="Times New Roman" w:eastAsia="Times New Roman" w:hAnsi="Times New Roman" w:cs="Times New Roman"/>
          <w:color w:val="000000" w:themeColor="text1"/>
          <w:sz w:val="24"/>
          <w:szCs w:val="24"/>
        </w:rPr>
        <w:t xml:space="preserve"> ilişkin iyileştirme faaliyetlerinin hazırlanması için çalışma</w:t>
      </w:r>
      <w:r w:rsidR="001B05C5">
        <w:rPr>
          <w:rFonts w:ascii="Times New Roman" w:eastAsia="Times New Roman" w:hAnsi="Times New Roman" w:cs="Times New Roman"/>
          <w:color w:val="000000" w:themeColor="text1"/>
          <w:sz w:val="24"/>
          <w:szCs w:val="24"/>
        </w:rPr>
        <w:t xml:space="preserve">lara başlanmıştır.  </w:t>
      </w:r>
    </w:p>
    <w:p w:rsidR="004A6617" w:rsidRPr="00936EF1" w:rsidRDefault="00CC39A6" w:rsidP="001619B7">
      <w:pPr>
        <w:pBdr>
          <w:top w:val="nil"/>
          <w:left w:val="nil"/>
          <w:bottom w:val="nil"/>
          <w:right w:val="nil"/>
          <w:between w:val="nil"/>
        </w:pBdr>
        <w:spacing w:before="240" w:after="200" w:line="276" w:lineRule="auto"/>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Paydaş Memnuniyet Anketi</w:t>
      </w:r>
      <w:r w:rsidRPr="00936EF1">
        <w:rPr>
          <w:rFonts w:ascii="Times New Roman" w:eastAsia="Times New Roman" w:hAnsi="Times New Roman" w:cs="Times New Roman"/>
          <w:i/>
          <w:color w:val="000000" w:themeColor="text1"/>
          <w:sz w:val="24"/>
          <w:szCs w:val="24"/>
        </w:rPr>
        <w:t xml:space="preserve"> Sonuçlarına Yönelik Bilgiler </w:t>
      </w:r>
    </w:p>
    <w:p w:rsidR="004A6617" w:rsidRPr="00936EF1" w:rsidRDefault="00CC39A6" w:rsidP="00CE6BD7">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w:t>
      </w:r>
      <w:r w:rsidR="00CE6BD7" w:rsidRPr="00936EF1">
        <w:rPr>
          <w:rFonts w:ascii="Times New Roman" w:eastAsia="Times New Roman" w:hAnsi="Times New Roman" w:cs="Times New Roman"/>
          <w:b/>
          <w:color w:val="000000" w:themeColor="text1"/>
          <w:sz w:val="24"/>
          <w:szCs w:val="24"/>
          <w:u w:val="single"/>
        </w:rPr>
        <w:t>evcut Durum</w:t>
      </w:r>
    </w:p>
    <w:tbl>
      <w:tblPr>
        <w:tblStyle w:val="af"/>
        <w:tblW w:w="10348" w:type="dxa"/>
        <w:tblInd w:w="-5" w:type="dxa"/>
        <w:tblLayout w:type="fixed"/>
        <w:tblLook w:val="0000" w:firstRow="0" w:lastRow="0" w:firstColumn="0" w:lastColumn="0" w:noHBand="0" w:noVBand="0"/>
      </w:tblPr>
      <w:tblGrid>
        <w:gridCol w:w="2424"/>
        <w:gridCol w:w="2397"/>
        <w:gridCol w:w="2273"/>
        <w:gridCol w:w="3254"/>
      </w:tblGrid>
      <w:tr w:rsidR="00936EF1" w:rsidRPr="00936EF1" w:rsidTr="00CE6BD7">
        <w:tc>
          <w:tcPr>
            <w:tcW w:w="10348" w:type="dxa"/>
            <w:gridSpan w:val="4"/>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Paydaş Memnuniyet Oranı</w:t>
            </w:r>
          </w:p>
        </w:tc>
      </w:tr>
      <w:tr w:rsidR="00936EF1" w:rsidRPr="00936EF1" w:rsidTr="00CE6BD7">
        <w:tc>
          <w:tcPr>
            <w:tcW w:w="24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2019</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2021</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CE6BD7">
        <w:tc>
          <w:tcPr>
            <w:tcW w:w="24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1B05C5">
            <w:pPr>
              <w:jc w:val="center"/>
              <w:rPr>
                <w:color w:val="000000" w:themeColor="text1"/>
                <w:sz w:val="20"/>
              </w:rPr>
            </w:pPr>
            <w:r>
              <w:rPr>
                <w:rFonts w:ascii="Times New Roman" w:eastAsia="Times New Roman" w:hAnsi="Times New Roman" w:cs="Times New Roman"/>
                <w:color w:val="000000" w:themeColor="text1"/>
                <w:szCs w:val="24"/>
              </w:rPr>
              <w:t>3,70</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1B05C5">
            <w:pPr>
              <w:jc w:val="center"/>
              <w:rPr>
                <w:color w:val="000000" w:themeColor="text1"/>
                <w:sz w:val="20"/>
              </w:rPr>
            </w:pPr>
            <w:r>
              <w:rPr>
                <w:rFonts w:ascii="Times New Roman" w:eastAsia="Times New Roman" w:hAnsi="Times New Roman" w:cs="Times New Roman"/>
                <w:color w:val="000000" w:themeColor="text1"/>
                <w:szCs w:val="24"/>
              </w:rPr>
              <w:t>4,20</w:t>
            </w:r>
          </w:p>
        </w:tc>
        <w:tc>
          <w:tcPr>
            <w:tcW w:w="227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1B05C5">
            <w:pPr>
              <w:jc w:val="center"/>
              <w:rPr>
                <w:color w:val="000000" w:themeColor="text1"/>
                <w:sz w:val="20"/>
              </w:rPr>
            </w:pPr>
            <w:r>
              <w:rPr>
                <w:rFonts w:ascii="Times New Roman" w:eastAsia="Times New Roman" w:hAnsi="Times New Roman" w:cs="Times New Roman"/>
                <w:color w:val="000000" w:themeColor="text1"/>
                <w:szCs w:val="24"/>
              </w:rPr>
              <w:t>4,89</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sz w:val="20"/>
              </w:rPr>
            </w:pPr>
            <w:r w:rsidRPr="00936EF1">
              <w:rPr>
                <w:rFonts w:ascii="Times New Roman" w:eastAsia="Times New Roman" w:hAnsi="Times New Roman" w:cs="Times New Roman"/>
                <w:color w:val="000000" w:themeColor="text1"/>
                <w:szCs w:val="24"/>
              </w:rPr>
              <w:t>%</w:t>
            </w:r>
            <w:r w:rsidR="001B05C5">
              <w:rPr>
                <w:rFonts w:ascii="Times New Roman" w:eastAsia="Times New Roman" w:hAnsi="Times New Roman" w:cs="Times New Roman"/>
                <w:color w:val="000000" w:themeColor="text1"/>
                <w:szCs w:val="24"/>
              </w:rPr>
              <w:t xml:space="preserve"> 15</w:t>
            </w:r>
          </w:p>
        </w:tc>
      </w:tr>
    </w:tbl>
    <w:p w:rsidR="004A6617" w:rsidRPr="00936EF1" w:rsidRDefault="004A6617">
      <w:pPr>
        <w:spacing w:after="200" w:line="276" w:lineRule="auto"/>
        <w:jc w:val="both"/>
        <w:rPr>
          <w:rFonts w:ascii="Times New Roman" w:eastAsia="Times New Roman" w:hAnsi="Times New Roman" w:cs="Times New Roman"/>
          <w:color w:val="000000" w:themeColor="text1"/>
          <w:szCs w:val="24"/>
        </w:rPr>
      </w:pPr>
    </w:p>
    <w:p w:rsidR="004A6617" w:rsidRPr="00936EF1" w:rsidRDefault="00CC39A6" w:rsidP="00CE6BD7">
      <w:pPr>
        <w:pBdr>
          <w:top w:val="nil"/>
          <w:left w:val="nil"/>
          <w:bottom w:val="nil"/>
          <w:right w:val="nil"/>
          <w:between w:val="nil"/>
        </w:pBdr>
        <w:spacing w:after="200" w:line="276" w:lineRule="auto"/>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b/>
          <w:color w:val="000000" w:themeColor="text1"/>
          <w:sz w:val="24"/>
          <w:szCs w:val="24"/>
          <w:u w:val="single"/>
        </w:rPr>
        <w:t>İyileştirme Faaliyetleri</w:t>
      </w:r>
    </w:p>
    <w:p w:rsidR="00CE6BD7" w:rsidRDefault="001B05C5"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r w:rsidRPr="00C7756A">
        <w:rPr>
          <w:rFonts w:ascii="Times New Roman" w:eastAsia="Times New Roman" w:hAnsi="Times New Roman" w:cs="Times New Roman"/>
          <w:sz w:val="24"/>
        </w:rPr>
        <w:t>Paydaş kurum ve kuruluşlarımızla olan iletişimin iletişim ve karar alma süreçlerine katılımı arttırmak ve koordinasyon eksikliklerinin giderilmesini sağlamak adına, bu paydaşlarımızla yapılan toplantı sayıl</w:t>
      </w:r>
      <w:r>
        <w:rPr>
          <w:rFonts w:ascii="Times New Roman" w:eastAsia="Times New Roman" w:hAnsi="Times New Roman" w:cs="Times New Roman"/>
          <w:sz w:val="24"/>
        </w:rPr>
        <w:t xml:space="preserve">arı kademeli olarak arttırılmıştır. Ayrıca birimimizde açılan yeni bölüm ve programlara uygun olarak işbirliği yapabileceğimiz yeni paydaşlar belirlenerek bu paydaşlarla iletişim sağlanmış ve Paydaş ilişkileri tablomuza işlenmiştir. </w:t>
      </w:r>
    </w:p>
    <w:p w:rsidR="009C2C73" w:rsidRDefault="009C2C73"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p>
    <w:p w:rsidR="00F16AED" w:rsidRDefault="00F16AED"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p>
    <w:p w:rsidR="00F16AED" w:rsidRDefault="00F16AED"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p>
    <w:p w:rsidR="00F16AED" w:rsidRDefault="00F16AED"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p>
    <w:p w:rsidR="009C2C73" w:rsidRDefault="009C2C73"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p>
    <w:p w:rsidR="009C2C73" w:rsidRDefault="009C2C73" w:rsidP="00CE6BD7">
      <w:pPr>
        <w:pBdr>
          <w:top w:val="nil"/>
          <w:left w:val="nil"/>
          <w:bottom w:val="nil"/>
          <w:right w:val="nil"/>
          <w:between w:val="nil"/>
        </w:pBdr>
        <w:spacing w:after="200" w:line="276" w:lineRule="auto"/>
        <w:jc w:val="both"/>
        <w:rPr>
          <w:rFonts w:ascii="Times New Roman" w:eastAsia="Times New Roman" w:hAnsi="Times New Roman" w:cs="Times New Roman"/>
          <w:sz w:val="24"/>
        </w:rPr>
      </w:pPr>
    </w:p>
    <w:p w:rsidR="004A6617" w:rsidRPr="00936EF1" w:rsidRDefault="00CC39A6" w:rsidP="00CE6BD7">
      <w:pPr>
        <w:pStyle w:val="ListeParagraf"/>
        <w:numPr>
          <w:ilvl w:val="0"/>
          <w:numId w:val="4"/>
        </w:numPr>
        <w:pBdr>
          <w:top w:val="nil"/>
          <w:left w:val="nil"/>
          <w:bottom w:val="nil"/>
          <w:right w:val="nil"/>
          <w:between w:val="nil"/>
        </w:pBdr>
        <w:spacing w:after="20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lastRenderedPageBreak/>
        <w:t xml:space="preserve">Birimde rapor döneminde; </w:t>
      </w:r>
      <w:r w:rsidRPr="00936EF1">
        <w:rPr>
          <w:rFonts w:ascii="Times New Roman" w:eastAsia="Times New Roman" w:hAnsi="Times New Roman" w:cs="Times New Roman"/>
          <w:b/>
          <w:i/>
          <w:color w:val="000000" w:themeColor="text1"/>
          <w:sz w:val="24"/>
          <w:szCs w:val="24"/>
        </w:rPr>
        <w:t xml:space="preserve">Memnuniyet Yönetim Sistemindeki </w:t>
      </w:r>
      <w:r w:rsidRPr="00936EF1">
        <w:rPr>
          <w:rFonts w:ascii="Times New Roman" w:eastAsia="Times New Roman" w:hAnsi="Times New Roman" w:cs="Times New Roman"/>
          <w:i/>
          <w:color w:val="000000" w:themeColor="text1"/>
          <w:sz w:val="24"/>
          <w:szCs w:val="24"/>
        </w:rPr>
        <w:t xml:space="preserve">Bildirimlere Yönelik Bilgiler </w:t>
      </w:r>
    </w:p>
    <w:p w:rsidR="004A6617" w:rsidRPr="00936EF1" w:rsidRDefault="00CC39A6" w:rsidP="00CE6BD7">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w:t>
      </w:r>
      <w:r w:rsidR="00CE6BD7" w:rsidRPr="00936EF1">
        <w:rPr>
          <w:rFonts w:ascii="Times New Roman" w:eastAsia="Times New Roman" w:hAnsi="Times New Roman" w:cs="Times New Roman"/>
          <w:b/>
          <w:color w:val="000000" w:themeColor="text1"/>
          <w:sz w:val="24"/>
          <w:szCs w:val="24"/>
          <w:u w:val="single"/>
        </w:rPr>
        <w:t>evcut Durum</w:t>
      </w:r>
    </w:p>
    <w:tbl>
      <w:tblPr>
        <w:tblStyle w:val="af0"/>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925"/>
        <w:gridCol w:w="1926"/>
        <w:gridCol w:w="1926"/>
        <w:gridCol w:w="2641"/>
      </w:tblGrid>
      <w:tr w:rsidR="00936EF1" w:rsidRPr="00936EF1" w:rsidTr="002559CF">
        <w:tc>
          <w:tcPr>
            <w:tcW w:w="10348" w:type="dxa"/>
            <w:gridSpan w:val="5"/>
            <w:vAlign w:val="center"/>
          </w:tcPr>
          <w:p w:rsidR="009C08C2" w:rsidRPr="00936EF1" w:rsidRDefault="009C08C2">
            <w:pPr>
              <w:spacing w:after="200" w:line="276" w:lineRule="auto"/>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Memnuniyet Yönetim Sistemindeki Bildirimleri</w:t>
            </w:r>
          </w:p>
        </w:tc>
      </w:tr>
      <w:tr w:rsidR="00936EF1" w:rsidRPr="00936EF1" w:rsidTr="003E7619">
        <w:tc>
          <w:tcPr>
            <w:tcW w:w="1930" w:type="dxa"/>
            <w:vAlign w:val="center"/>
          </w:tcPr>
          <w:p w:rsidR="004A6617" w:rsidRPr="00936EF1" w:rsidRDefault="00CC39A6" w:rsidP="00772881">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Bildirim Türü</w:t>
            </w:r>
          </w:p>
        </w:tc>
        <w:tc>
          <w:tcPr>
            <w:tcW w:w="1925"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2019</w:t>
            </w:r>
          </w:p>
        </w:tc>
        <w:tc>
          <w:tcPr>
            <w:tcW w:w="1926"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2020</w:t>
            </w:r>
          </w:p>
        </w:tc>
        <w:tc>
          <w:tcPr>
            <w:tcW w:w="1926"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2021</w:t>
            </w:r>
          </w:p>
        </w:tc>
        <w:tc>
          <w:tcPr>
            <w:tcW w:w="2641" w:type="dxa"/>
            <w:vAlign w:val="center"/>
          </w:tcPr>
          <w:p w:rsidR="004A6617" w:rsidRPr="00936EF1" w:rsidRDefault="00CC39A6">
            <w:pPr>
              <w:spacing w:after="200" w:line="276" w:lineRule="auto"/>
              <w:jc w:val="center"/>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rPr>
              <w:t>Bir Önceki Yıla Göre Değişim Oranı</w:t>
            </w:r>
          </w:p>
        </w:tc>
      </w:tr>
      <w:tr w:rsidR="00936EF1" w:rsidRPr="00936EF1" w:rsidTr="003E7619">
        <w:tc>
          <w:tcPr>
            <w:tcW w:w="1930" w:type="dxa"/>
          </w:tcPr>
          <w:p w:rsidR="004A6617" w:rsidRPr="00936EF1" w:rsidRDefault="00CC39A6">
            <w:pPr>
              <w:spacing w:after="200" w:line="276" w:lineRule="auto"/>
              <w:jc w:val="both"/>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İstek</w:t>
            </w:r>
          </w:p>
        </w:tc>
        <w:tc>
          <w:tcPr>
            <w:tcW w:w="1925"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42</w:t>
            </w:r>
          </w:p>
        </w:tc>
        <w:tc>
          <w:tcPr>
            <w:tcW w:w="2641"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p>
        </w:tc>
      </w:tr>
      <w:tr w:rsidR="00936EF1" w:rsidRPr="00936EF1" w:rsidTr="003E7619">
        <w:tc>
          <w:tcPr>
            <w:tcW w:w="1930" w:type="dxa"/>
          </w:tcPr>
          <w:p w:rsidR="004A6617" w:rsidRPr="00936EF1" w:rsidRDefault="00CC39A6">
            <w:pPr>
              <w:spacing w:after="200" w:line="276" w:lineRule="auto"/>
              <w:jc w:val="both"/>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Öneri </w:t>
            </w:r>
          </w:p>
        </w:tc>
        <w:tc>
          <w:tcPr>
            <w:tcW w:w="1925"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p>
        </w:tc>
        <w:tc>
          <w:tcPr>
            <w:tcW w:w="2641"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p>
        </w:tc>
      </w:tr>
      <w:tr w:rsidR="00936EF1" w:rsidRPr="00936EF1" w:rsidTr="003E7619">
        <w:tc>
          <w:tcPr>
            <w:tcW w:w="1930" w:type="dxa"/>
          </w:tcPr>
          <w:p w:rsidR="004A6617" w:rsidRPr="00936EF1" w:rsidRDefault="00CC39A6">
            <w:pPr>
              <w:spacing w:after="200" w:line="276" w:lineRule="auto"/>
              <w:jc w:val="both"/>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Şikâyet</w:t>
            </w:r>
          </w:p>
        </w:tc>
        <w:tc>
          <w:tcPr>
            <w:tcW w:w="1925"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61</w:t>
            </w:r>
          </w:p>
        </w:tc>
        <w:tc>
          <w:tcPr>
            <w:tcW w:w="2641"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%200</w:t>
            </w:r>
          </w:p>
        </w:tc>
      </w:tr>
      <w:tr w:rsidR="00936EF1" w:rsidRPr="00936EF1" w:rsidTr="003E7619">
        <w:tc>
          <w:tcPr>
            <w:tcW w:w="1930" w:type="dxa"/>
          </w:tcPr>
          <w:p w:rsidR="004A6617" w:rsidRPr="00936EF1" w:rsidRDefault="00CC39A6">
            <w:pPr>
              <w:spacing w:after="200" w:line="276" w:lineRule="auto"/>
              <w:jc w:val="both"/>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Memnuniyet </w:t>
            </w:r>
          </w:p>
        </w:tc>
        <w:tc>
          <w:tcPr>
            <w:tcW w:w="1925"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p>
        </w:tc>
        <w:tc>
          <w:tcPr>
            <w:tcW w:w="2641"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%100</w:t>
            </w:r>
          </w:p>
        </w:tc>
      </w:tr>
      <w:tr w:rsidR="00936EF1" w:rsidRPr="00936EF1" w:rsidTr="003E7619">
        <w:tc>
          <w:tcPr>
            <w:tcW w:w="1930" w:type="dxa"/>
          </w:tcPr>
          <w:p w:rsidR="004A6617" w:rsidRPr="00936EF1" w:rsidRDefault="00CC39A6">
            <w:pPr>
              <w:spacing w:after="200" w:line="276" w:lineRule="auto"/>
              <w:jc w:val="both"/>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Diğer</w:t>
            </w:r>
          </w:p>
        </w:tc>
        <w:tc>
          <w:tcPr>
            <w:tcW w:w="1925"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c>
          <w:tcPr>
            <w:tcW w:w="2641"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w:t>
            </w:r>
          </w:p>
        </w:tc>
      </w:tr>
      <w:tr w:rsidR="00936EF1" w:rsidRPr="00936EF1" w:rsidTr="003E7619">
        <w:tc>
          <w:tcPr>
            <w:tcW w:w="1930" w:type="dxa"/>
            <w:vAlign w:val="center"/>
          </w:tcPr>
          <w:p w:rsidR="004A6617" w:rsidRPr="00936EF1" w:rsidRDefault="00CC39A6" w:rsidP="00DA27DD">
            <w:pPr>
              <w:spacing w:after="200" w:line="276" w:lineRule="auto"/>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TOPLAM</w:t>
            </w:r>
          </w:p>
        </w:tc>
        <w:tc>
          <w:tcPr>
            <w:tcW w:w="1925"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63</w:t>
            </w:r>
          </w:p>
        </w:tc>
        <w:tc>
          <w:tcPr>
            <w:tcW w:w="1926"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113</w:t>
            </w:r>
          </w:p>
        </w:tc>
        <w:tc>
          <w:tcPr>
            <w:tcW w:w="2641" w:type="dxa"/>
          </w:tcPr>
          <w:p w:rsidR="004A6617" w:rsidRPr="008E0F55" w:rsidRDefault="008E0F55" w:rsidP="008E0F55">
            <w:pPr>
              <w:spacing w:after="20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%90</w:t>
            </w:r>
          </w:p>
        </w:tc>
      </w:tr>
    </w:tbl>
    <w:p w:rsidR="004A6617" w:rsidRPr="00936EF1" w:rsidRDefault="004A6617">
      <w:pPr>
        <w:spacing w:after="0" w:line="360" w:lineRule="auto"/>
        <w:jc w:val="both"/>
        <w:rPr>
          <w:rFonts w:ascii="Times New Roman" w:eastAsia="Times New Roman" w:hAnsi="Times New Roman" w:cs="Times New Roman"/>
          <w:color w:val="000000" w:themeColor="text1"/>
          <w:sz w:val="24"/>
          <w:szCs w:val="24"/>
        </w:rPr>
      </w:pPr>
    </w:p>
    <w:p w:rsidR="004A6617" w:rsidRPr="00936EF1" w:rsidRDefault="00CC39A6" w:rsidP="00DA27DD">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B141BE" w:rsidRDefault="00B141BE" w:rsidP="00B141BE">
      <w:pPr>
        <w:spacing w:after="0" w:line="360" w:lineRule="auto"/>
        <w:ind w:firstLine="709"/>
        <w:jc w:val="both"/>
        <w:rPr>
          <w:rFonts w:ascii="Times New Roman" w:eastAsia="Times New Roman" w:hAnsi="Times New Roman" w:cs="Times New Roman"/>
          <w:sz w:val="24"/>
        </w:rPr>
      </w:pPr>
      <w:r w:rsidRPr="00AA0B52">
        <w:rPr>
          <w:rFonts w:ascii="Times New Roman" w:eastAsia="Times New Roman" w:hAnsi="Times New Roman" w:cs="Times New Roman"/>
          <w:sz w:val="24"/>
        </w:rPr>
        <w:t xml:space="preserve">BYBS sistemi üzerinden gelen </w:t>
      </w:r>
      <w:r>
        <w:rPr>
          <w:rFonts w:ascii="Times New Roman" w:eastAsia="Times New Roman" w:hAnsi="Times New Roman" w:cs="Times New Roman"/>
          <w:sz w:val="24"/>
        </w:rPr>
        <w:t xml:space="preserve">tüm </w:t>
      </w:r>
      <w:r w:rsidRPr="00AA0B52">
        <w:rPr>
          <w:rFonts w:ascii="Times New Roman" w:eastAsia="Times New Roman" w:hAnsi="Times New Roman" w:cs="Times New Roman"/>
          <w:sz w:val="24"/>
        </w:rPr>
        <w:t>şikâyet</w:t>
      </w:r>
      <w:r>
        <w:rPr>
          <w:rFonts w:ascii="Times New Roman" w:eastAsia="Times New Roman" w:hAnsi="Times New Roman" w:cs="Times New Roman"/>
          <w:sz w:val="24"/>
        </w:rPr>
        <w:t xml:space="preserve"> / öneri / istek </w:t>
      </w:r>
      <w:r w:rsidRPr="00AA0B52">
        <w:rPr>
          <w:rFonts w:ascii="Times New Roman" w:eastAsia="Times New Roman" w:hAnsi="Times New Roman" w:cs="Times New Roman"/>
          <w:sz w:val="24"/>
        </w:rPr>
        <w:t>konu</w:t>
      </w:r>
      <w:r>
        <w:rPr>
          <w:rFonts w:ascii="Times New Roman" w:eastAsia="Times New Roman" w:hAnsi="Times New Roman" w:cs="Times New Roman"/>
          <w:sz w:val="24"/>
        </w:rPr>
        <w:t>ları,</w:t>
      </w:r>
      <w:r w:rsidRPr="00AA0B52">
        <w:rPr>
          <w:rFonts w:ascii="Times New Roman" w:eastAsia="Times New Roman" w:hAnsi="Times New Roman" w:cs="Times New Roman"/>
          <w:sz w:val="24"/>
        </w:rPr>
        <w:t xml:space="preserve"> yasal süresi içerisinde değerlendirmeye alınmış ve yapılan inceleme</w:t>
      </w:r>
      <w:r w:rsidR="00C62093">
        <w:rPr>
          <w:rFonts w:ascii="Times New Roman" w:eastAsia="Times New Roman" w:hAnsi="Times New Roman" w:cs="Times New Roman"/>
          <w:sz w:val="24"/>
        </w:rPr>
        <w:t>ler sonrası ilgili kişil</w:t>
      </w:r>
      <w:r w:rsidRPr="00AA0B52">
        <w:rPr>
          <w:rFonts w:ascii="Times New Roman" w:eastAsia="Times New Roman" w:hAnsi="Times New Roman" w:cs="Times New Roman"/>
          <w:sz w:val="24"/>
        </w:rPr>
        <w:t>e</w:t>
      </w:r>
      <w:r w:rsidR="00C62093">
        <w:rPr>
          <w:rFonts w:ascii="Times New Roman" w:eastAsia="Times New Roman" w:hAnsi="Times New Roman" w:cs="Times New Roman"/>
          <w:sz w:val="24"/>
        </w:rPr>
        <w:t>r</w:t>
      </w:r>
      <w:r w:rsidRPr="00AA0B52">
        <w:rPr>
          <w:rFonts w:ascii="Times New Roman" w:eastAsia="Times New Roman" w:hAnsi="Times New Roman" w:cs="Times New Roman"/>
          <w:sz w:val="24"/>
        </w:rPr>
        <w:t xml:space="preserve"> bildirilmek üzere</w:t>
      </w:r>
      <w:r w:rsidR="00C62093">
        <w:rPr>
          <w:rFonts w:ascii="Times New Roman" w:eastAsia="Times New Roman" w:hAnsi="Times New Roman" w:cs="Times New Roman"/>
          <w:sz w:val="24"/>
        </w:rPr>
        <w:t xml:space="preserve"> Memnuniyet Yönetim Sistemine girişleri yapılmıştır</w:t>
      </w:r>
      <w:r w:rsidRPr="00AA0B52">
        <w:rPr>
          <w:rFonts w:ascii="Times New Roman" w:eastAsia="Times New Roman" w:hAnsi="Times New Roman" w:cs="Times New Roman"/>
          <w:sz w:val="24"/>
        </w:rPr>
        <w:t>.</w:t>
      </w:r>
    </w:p>
    <w:p w:rsidR="00DA27DD" w:rsidRPr="00936EF1" w:rsidRDefault="00DA27DD" w:rsidP="00DA27DD">
      <w:pPr>
        <w:pBdr>
          <w:top w:val="nil"/>
          <w:left w:val="nil"/>
          <w:bottom w:val="nil"/>
          <w:right w:val="nil"/>
          <w:between w:val="nil"/>
        </w:pBdr>
        <w:spacing w:after="200" w:line="276" w:lineRule="auto"/>
        <w:rPr>
          <w:rFonts w:ascii="Times New Roman" w:eastAsia="Times New Roman" w:hAnsi="Times New Roman" w:cs="Times New Roman"/>
          <w:color w:val="000000" w:themeColor="text1"/>
          <w:sz w:val="24"/>
          <w:szCs w:val="24"/>
        </w:rPr>
      </w:pPr>
    </w:p>
    <w:p w:rsidR="004A6617" w:rsidRPr="00936EF1" w:rsidRDefault="00CC39A6">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2) Kalite Amaçlarına Erişme Derecesi </w:t>
      </w:r>
    </w:p>
    <w:p w:rsidR="004A6617" w:rsidRPr="00936EF1" w:rsidRDefault="00CC39A6" w:rsidP="00DA27DD">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Birimde rapor döneminde</w:t>
      </w:r>
      <w:r w:rsidRPr="00936EF1">
        <w:rPr>
          <w:rFonts w:ascii="Times New Roman" w:eastAsia="Times New Roman" w:hAnsi="Times New Roman" w:cs="Times New Roman"/>
          <w:b/>
          <w:i/>
          <w:color w:val="000000" w:themeColor="text1"/>
          <w:sz w:val="24"/>
          <w:szCs w:val="24"/>
        </w:rPr>
        <w:t xml:space="preserve">; Kalite Amaçlarına Erişme Düzeyine </w:t>
      </w:r>
      <w:r w:rsidRPr="00936EF1">
        <w:rPr>
          <w:rFonts w:ascii="Times New Roman" w:eastAsia="Times New Roman" w:hAnsi="Times New Roman" w:cs="Times New Roman"/>
          <w:i/>
          <w:color w:val="000000" w:themeColor="text1"/>
          <w:sz w:val="24"/>
          <w:szCs w:val="24"/>
        </w:rPr>
        <w:t xml:space="preserve">Yönelik Bilgiler </w:t>
      </w:r>
    </w:p>
    <w:p w:rsidR="004A6617" w:rsidRPr="00936EF1" w:rsidRDefault="00DA27DD" w:rsidP="00DA27DD">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f1"/>
        <w:tblW w:w="10348" w:type="dxa"/>
        <w:tblInd w:w="-5" w:type="dxa"/>
        <w:tblLayout w:type="fixed"/>
        <w:tblLook w:val="0000" w:firstRow="0" w:lastRow="0" w:firstColumn="0" w:lastColumn="0" w:noHBand="0" w:noVBand="0"/>
      </w:tblPr>
      <w:tblGrid>
        <w:gridCol w:w="1829"/>
        <w:gridCol w:w="1900"/>
        <w:gridCol w:w="1940"/>
        <w:gridCol w:w="1847"/>
        <w:gridCol w:w="2832"/>
      </w:tblGrid>
      <w:tr w:rsidR="00936EF1" w:rsidRPr="00936EF1" w:rsidTr="00DA27DD">
        <w:trPr>
          <w:trHeight w:val="305"/>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A6617" w:rsidRPr="00936EF1" w:rsidRDefault="00CC39A6" w:rsidP="002A38E2">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Stratejik Plan Gerçekleşme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jc w:val="cente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color w:val="000000" w:themeColor="text1"/>
                <w:szCs w:val="24"/>
              </w:rPr>
              <w:t>0%</w:t>
            </w:r>
          </w:p>
        </w:tc>
      </w:tr>
    </w:tbl>
    <w:p w:rsidR="004A6617" w:rsidRPr="00936EF1" w:rsidRDefault="00CC39A6">
      <w:pPr>
        <w:spacing w:after="200" w:line="276" w:lineRule="auto"/>
        <w:rPr>
          <w:rFonts w:ascii="Times New Roman" w:eastAsia="Times New Roman" w:hAnsi="Times New Roman" w:cs="Times New Roman"/>
          <w:i/>
          <w:color w:val="000000" w:themeColor="text1"/>
          <w:szCs w:val="24"/>
        </w:rPr>
      </w:pPr>
      <w:r w:rsidRPr="00936EF1">
        <w:rPr>
          <w:rFonts w:ascii="Times New Roman" w:eastAsia="Times New Roman" w:hAnsi="Times New Roman" w:cs="Times New Roman"/>
          <w:b/>
          <w:i/>
          <w:color w:val="000000" w:themeColor="text1"/>
          <w:szCs w:val="24"/>
        </w:rPr>
        <w:t xml:space="preserve">Not: </w:t>
      </w:r>
      <w:r w:rsidR="00DA27DD" w:rsidRPr="00936EF1">
        <w:rPr>
          <w:rFonts w:ascii="Times New Roman" w:eastAsia="Times New Roman" w:hAnsi="Times New Roman" w:cs="Times New Roman"/>
          <w:b/>
          <w:i/>
          <w:color w:val="000000" w:themeColor="text1"/>
          <w:szCs w:val="24"/>
        </w:rPr>
        <w:t>*</w:t>
      </w:r>
      <w:r w:rsidRPr="00936EF1">
        <w:rPr>
          <w:rFonts w:ascii="Times New Roman" w:eastAsia="Times New Roman" w:hAnsi="Times New Roman" w:cs="Times New Roman"/>
          <w:i/>
          <w:color w:val="000000" w:themeColor="text1"/>
          <w:szCs w:val="24"/>
        </w:rPr>
        <w:t>Strateji Geliştirme Daire Başkanlığı tarafından doldurulacaktır.</w:t>
      </w:r>
    </w:p>
    <w:tbl>
      <w:tblPr>
        <w:tblStyle w:val="af2"/>
        <w:tblW w:w="10348" w:type="dxa"/>
        <w:tblInd w:w="-5" w:type="dxa"/>
        <w:tblLayout w:type="fixed"/>
        <w:tblLook w:val="0000" w:firstRow="0" w:lastRow="0" w:firstColumn="0" w:lastColumn="0" w:noHBand="0" w:noVBand="0"/>
      </w:tblPr>
      <w:tblGrid>
        <w:gridCol w:w="1829"/>
        <w:gridCol w:w="1900"/>
        <w:gridCol w:w="1940"/>
        <w:gridCol w:w="1847"/>
        <w:gridCol w:w="2832"/>
      </w:tblGrid>
      <w:tr w:rsidR="00936EF1" w:rsidRPr="00936EF1" w:rsidTr="00DA27DD">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rsidR="004A6617" w:rsidRPr="00936EF1" w:rsidRDefault="00CC39A6" w:rsidP="002A38E2">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Süreç Gerçekleşme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rsidP="002A38E2">
            <w:pPr>
              <w:jc w:val="center"/>
              <w:rPr>
                <w:color w:val="000000" w:themeColor="text1"/>
              </w:rPr>
            </w:pPr>
            <w:r w:rsidRPr="00936EF1">
              <w:rPr>
                <w:rFonts w:ascii="Times New Roman" w:eastAsia="Times New Roman" w:hAnsi="Times New Roman" w:cs="Times New Roman"/>
                <w:b/>
                <w:color w:val="000000" w:themeColor="text1"/>
              </w:rPr>
              <w:t>2019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812271">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91,00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812271">
            <w:pPr>
              <w:jc w:val="center"/>
              <w:rPr>
                <w:color w:val="000000" w:themeColor="text1"/>
                <w:sz w:val="20"/>
              </w:rPr>
            </w:pPr>
            <w:r>
              <w:rPr>
                <w:rFonts w:ascii="Times New Roman" w:eastAsia="Times New Roman" w:hAnsi="Times New Roman" w:cs="Times New Roman"/>
                <w:color w:val="000000" w:themeColor="text1"/>
                <w:szCs w:val="24"/>
              </w:rPr>
              <w:t>83,00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color w:val="000000" w:themeColor="text1"/>
                <w:sz w:val="20"/>
              </w:rPr>
            </w:pPr>
            <w:r>
              <w:rPr>
                <w:rFonts w:ascii="Times New Roman" w:eastAsia="Times New Roman" w:hAnsi="Times New Roman" w:cs="Times New Roman"/>
                <w:color w:val="000000" w:themeColor="text1"/>
                <w:szCs w:val="24"/>
              </w:rPr>
              <w:t>79,0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3564B0">
            <w:pPr>
              <w:jc w:val="center"/>
              <w:rPr>
                <w:color w:val="000000" w:themeColor="text1"/>
                <w:sz w:val="20"/>
              </w:rPr>
            </w:pPr>
            <w:r>
              <w:rPr>
                <w:rFonts w:ascii="Times New Roman" w:eastAsia="Times New Roman" w:hAnsi="Times New Roman" w:cs="Times New Roman"/>
                <w:color w:val="000000" w:themeColor="text1"/>
                <w:szCs w:val="24"/>
              </w:rPr>
              <w:t>86,0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sz w:val="20"/>
              </w:rPr>
            </w:pPr>
            <w:r w:rsidRPr="00936EF1">
              <w:rPr>
                <w:rFonts w:ascii="Times New Roman" w:eastAsia="Times New Roman" w:hAnsi="Times New Roman" w:cs="Times New Roman"/>
                <w:color w:val="000000" w:themeColor="text1"/>
                <w:szCs w:val="24"/>
              </w:rPr>
              <w:t>%</w:t>
            </w:r>
            <w:r w:rsidR="003564B0">
              <w:rPr>
                <w:rFonts w:ascii="Times New Roman" w:eastAsia="Times New Roman" w:hAnsi="Times New Roman" w:cs="Times New Roman"/>
                <w:color w:val="000000" w:themeColor="text1"/>
                <w:szCs w:val="24"/>
              </w:rPr>
              <w:t xml:space="preserve"> 7</w:t>
            </w:r>
          </w:p>
        </w:tc>
      </w:tr>
    </w:tbl>
    <w:p w:rsidR="004A6617" w:rsidRPr="00936EF1" w:rsidRDefault="004A6617">
      <w:pPr>
        <w:spacing w:after="200" w:line="276" w:lineRule="auto"/>
        <w:rPr>
          <w:rFonts w:ascii="Times New Roman" w:eastAsia="Times New Roman" w:hAnsi="Times New Roman" w:cs="Times New Roman"/>
          <w:b/>
          <w:color w:val="000000" w:themeColor="text1"/>
          <w:szCs w:val="24"/>
          <w:u w:val="single"/>
        </w:rPr>
      </w:pPr>
    </w:p>
    <w:tbl>
      <w:tblPr>
        <w:tblStyle w:val="af3"/>
        <w:tblW w:w="10348" w:type="dxa"/>
        <w:tblInd w:w="-5" w:type="dxa"/>
        <w:tblLayout w:type="fixed"/>
        <w:tblLook w:val="0000" w:firstRow="0" w:lastRow="0" w:firstColumn="0" w:lastColumn="0" w:noHBand="0" w:noVBand="0"/>
      </w:tblPr>
      <w:tblGrid>
        <w:gridCol w:w="1829"/>
        <w:gridCol w:w="1900"/>
        <w:gridCol w:w="1940"/>
        <w:gridCol w:w="1847"/>
        <w:gridCol w:w="2832"/>
      </w:tblGrid>
      <w:tr w:rsidR="00936EF1" w:rsidRPr="00936EF1" w:rsidTr="00DA27DD">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rsidR="004A6617" w:rsidRPr="00936EF1" w:rsidRDefault="00CC39A6" w:rsidP="002A38E2">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Faaliyet Gerçekleşme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rsidP="002A38E2">
            <w:pPr>
              <w:jc w:val="center"/>
              <w:rPr>
                <w:color w:val="000000" w:themeColor="text1"/>
              </w:rPr>
            </w:pPr>
            <w:r w:rsidRPr="00936EF1">
              <w:rPr>
                <w:rFonts w:ascii="Times New Roman" w:eastAsia="Times New Roman" w:hAnsi="Times New Roman" w:cs="Times New Roman"/>
                <w:b/>
                <w:color w:val="000000" w:themeColor="text1"/>
              </w:rPr>
              <w:t>2020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812271">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100,00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812271">
            <w:pPr>
              <w:jc w:val="center"/>
              <w:rPr>
                <w:color w:val="000000" w:themeColor="text1"/>
                <w:sz w:val="20"/>
              </w:rPr>
            </w:pPr>
            <w:r>
              <w:rPr>
                <w:rFonts w:ascii="Times New Roman" w:eastAsia="Times New Roman" w:hAnsi="Times New Roman" w:cs="Times New Roman"/>
                <w:color w:val="000000" w:themeColor="text1"/>
                <w:szCs w:val="24"/>
              </w:rPr>
              <w:t>100,00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62093">
            <w:pPr>
              <w:jc w:val="center"/>
              <w:rPr>
                <w:color w:val="000000" w:themeColor="text1"/>
                <w:sz w:val="20"/>
              </w:rPr>
            </w:pPr>
            <w:r>
              <w:rPr>
                <w:rFonts w:ascii="Times New Roman" w:eastAsia="Times New Roman" w:hAnsi="Times New Roman" w:cs="Times New Roman"/>
                <w:color w:val="000000" w:themeColor="text1"/>
                <w:szCs w:val="24"/>
              </w:rPr>
              <w:t>10</w:t>
            </w:r>
            <w:r w:rsidR="00CC39A6" w:rsidRPr="00936EF1">
              <w:rPr>
                <w:rFonts w:ascii="Times New Roman" w:eastAsia="Times New Roman" w:hAnsi="Times New Roman" w:cs="Times New Roman"/>
                <w:color w:val="000000" w:themeColor="text1"/>
                <w:szCs w:val="24"/>
              </w:rPr>
              <w:t>0,00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62093">
            <w:pPr>
              <w:jc w:val="center"/>
              <w:rPr>
                <w:color w:val="000000" w:themeColor="text1"/>
                <w:sz w:val="20"/>
              </w:rPr>
            </w:pPr>
            <w:r>
              <w:rPr>
                <w:rFonts w:ascii="Times New Roman" w:eastAsia="Times New Roman" w:hAnsi="Times New Roman" w:cs="Times New Roman"/>
                <w:color w:val="000000" w:themeColor="text1"/>
                <w:szCs w:val="24"/>
              </w:rPr>
              <w:t>10</w:t>
            </w:r>
            <w:r w:rsidR="00CC39A6" w:rsidRPr="00936EF1">
              <w:rPr>
                <w:rFonts w:ascii="Times New Roman" w:eastAsia="Times New Roman" w:hAnsi="Times New Roman" w:cs="Times New Roman"/>
                <w:color w:val="000000" w:themeColor="text1"/>
                <w:szCs w:val="24"/>
              </w:rPr>
              <w:t>0,00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sz w:val="20"/>
              </w:rPr>
            </w:pPr>
            <w:r w:rsidRPr="00936EF1">
              <w:rPr>
                <w:rFonts w:ascii="Times New Roman" w:eastAsia="Times New Roman" w:hAnsi="Times New Roman" w:cs="Times New Roman"/>
                <w:color w:val="000000" w:themeColor="text1"/>
                <w:szCs w:val="24"/>
              </w:rPr>
              <w:t>0%</w:t>
            </w:r>
          </w:p>
        </w:tc>
      </w:tr>
    </w:tbl>
    <w:p w:rsidR="004A6617" w:rsidRPr="00936EF1" w:rsidRDefault="004A6617">
      <w:pPr>
        <w:spacing w:after="200" w:line="276" w:lineRule="auto"/>
        <w:rPr>
          <w:rFonts w:ascii="Times New Roman" w:eastAsia="Times New Roman" w:hAnsi="Times New Roman" w:cs="Times New Roman"/>
          <w:b/>
          <w:color w:val="000000" w:themeColor="text1"/>
          <w:szCs w:val="24"/>
          <w:u w:val="single"/>
        </w:rPr>
      </w:pPr>
    </w:p>
    <w:tbl>
      <w:tblPr>
        <w:tblStyle w:val="af4"/>
        <w:tblW w:w="10348" w:type="dxa"/>
        <w:tblInd w:w="-5" w:type="dxa"/>
        <w:tblLayout w:type="fixed"/>
        <w:tblLook w:val="0000" w:firstRow="0" w:lastRow="0" w:firstColumn="0" w:lastColumn="0" w:noHBand="0" w:noVBand="0"/>
      </w:tblPr>
      <w:tblGrid>
        <w:gridCol w:w="1829"/>
        <w:gridCol w:w="1900"/>
        <w:gridCol w:w="1940"/>
        <w:gridCol w:w="1847"/>
        <w:gridCol w:w="2832"/>
      </w:tblGrid>
      <w:tr w:rsidR="00936EF1" w:rsidRPr="00936EF1" w:rsidTr="00DA27DD">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rsidR="004A6617" w:rsidRPr="00936EF1" w:rsidRDefault="00CC39A6" w:rsidP="002A38E2">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lastRenderedPageBreak/>
              <w:t>Risk Gerçekleşme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rsidP="002A38E2">
            <w:pPr>
              <w:jc w:val="center"/>
              <w:rPr>
                <w:color w:val="000000" w:themeColor="text1"/>
              </w:rPr>
            </w:pPr>
            <w:r w:rsidRPr="00936EF1">
              <w:rPr>
                <w:rFonts w:ascii="Times New Roman" w:eastAsia="Times New Roman" w:hAnsi="Times New Roman" w:cs="Times New Roman"/>
                <w:b/>
                <w:color w:val="000000" w:themeColor="text1"/>
              </w:rPr>
              <w:t>2019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DA27DD">
        <w:tc>
          <w:tcPr>
            <w:tcW w:w="1829"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7E6ED4" w:rsidP="007E6ED4">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7E6ED4">
            <w:pPr>
              <w:jc w:val="center"/>
              <w:rPr>
                <w:color w:val="000000" w:themeColor="text1"/>
                <w:sz w:val="20"/>
              </w:rPr>
            </w:pPr>
            <w:r>
              <w:rPr>
                <w:rFonts w:ascii="Times New Roman" w:eastAsia="Times New Roman" w:hAnsi="Times New Roman" w:cs="Times New Roman"/>
                <w:color w:val="000000" w:themeColor="text1"/>
                <w:szCs w:val="24"/>
              </w:rPr>
              <w:t>% 2</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7E6ED4">
            <w:pPr>
              <w:jc w:val="center"/>
              <w:rPr>
                <w:color w:val="000000" w:themeColor="text1"/>
                <w:sz w:val="20"/>
              </w:rPr>
            </w:pPr>
            <w:r>
              <w:rPr>
                <w:rFonts w:ascii="Times New Roman" w:eastAsia="Times New Roman" w:hAnsi="Times New Roman" w:cs="Times New Roman"/>
                <w:color w:val="000000" w:themeColor="text1"/>
                <w:szCs w:val="24"/>
              </w:rPr>
              <w:t xml:space="preserve"> % 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7E6ED4">
            <w:pPr>
              <w:jc w:val="center"/>
              <w:rPr>
                <w:color w:val="000000" w:themeColor="text1"/>
                <w:sz w:val="20"/>
              </w:rPr>
            </w:pPr>
            <w:r>
              <w:rPr>
                <w:rFonts w:ascii="Times New Roman" w:eastAsia="Times New Roman" w:hAnsi="Times New Roman" w:cs="Times New Roman"/>
                <w:color w:val="000000" w:themeColor="text1"/>
                <w:szCs w:val="24"/>
              </w:rPr>
              <w:t xml:space="preserve">% 12 </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sz w:val="20"/>
              </w:rPr>
            </w:pPr>
            <w:r w:rsidRPr="00936EF1">
              <w:rPr>
                <w:rFonts w:ascii="Times New Roman" w:eastAsia="Times New Roman" w:hAnsi="Times New Roman" w:cs="Times New Roman"/>
                <w:color w:val="000000" w:themeColor="text1"/>
                <w:szCs w:val="24"/>
              </w:rPr>
              <w:t>%</w:t>
            </w:r>
            <w:r w:rsidR="007E6ED4">
              <w:rPr>
                <w:rFonts w:ascii="Times New Roman" w:eastAsia="Times New Roman" w:hAnsi="Times New Roman" w:cs="Times New Roman"/>
                <w:color w:val="000000" w:themeColor="text1"/>
                <w:szCs w:val="24"/>
              </w:rPr>
              <w:t>120</w:t>
            </w:r>
          </w:p>
        </w:tc>
      </w:tr>
    </w:tbl>
    <w:p w:rsidR="004A6617" w:rsidRPr="00936EF1" w:rsidRDefault="004A6617">
      <w:pPr>
        <w:spacing w:after="200" w:line="276" w:lineRule="auto"/>
        <w:rPr>
          <w:rFonts w:ascii="Times New Roman" w:eastAsia="Times New Roman" w:hAnsi="Times New Roman" w:cs="Times New Roman"/>
          <w:color w:val="000000" w:themeColor="text1"/>
          <w:szCs w:val="24"/>
        </w:rPr>
      </w:pPr>
    </w:p>
    <w:tbl>
      <w:tblPr>
        <w:tblStyle w:val="af5"/>
        <w:tblW w:w="10348" w:type="dxa"/>
        <w:tblInd w:w="-5" w:type="dxa"/>
        <w:tblLayout w:type="fixed"/>
        <w:tblLook w:val="0000" w:firstRow="0" w:lastRow="0" w:firstColumn="0" w:lastColumn="0" w:noHBand="0" w:noVBand="0"/>
      </w:tblPr>
      <w:tblGrid>
        <w:gridCol w:w="4263"/>
        <w:gridCol w:w="708"/>
        <w:gridCol w:w="851"/>
        <w:gridCol w:w="727"/>
        <w:gridCol w:w="3799"/>
      </w:tblGrid>
      <w:tr w:rsidR="00936EF1" w:rsidRPr="00936EF1" w:rsidTr="00285F28">
        <w:trPr>
          <w:trHeight w:val="539"/>
        </w:trPr>
        <w:tc>
          <w:tcPr>
            <w:tcW w:w="4263" w:type="dxa"/>
            <w:tcBorders>
              <w:top w:val="single" w:sz="4" w:space="0" w:color="000000"/>
              <w:left w:val="single" w:sz="4" w:space="0" w:color="000000"/>
              <w:right w:val="single" w:sz="4" w:space="0" w:color="000000"/>
            </w:tcBorders>
            <w:vAlign w:val="center"/>
          </w:tcPr>
          <w:p w:rsidR="004A6617" w:rsidRPr="00936EF1" w:rsidRDefault="00285F28">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sz w:val="24"/>
                <w:szCs w:val="24"/>
              </w:rPr>
              <w:t>Anket Maddeleri</w:t>
            </w:r>
          </w:p>
        </w:tc>
        <w:tc>
          <w:tcPr>
            <w:tcW w:w="708"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2021</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1946B0">
        <w:trPr>
          <w:trHeight w:val="592"/>
        </w:trPr>
        <w:tc>
          <w:tcPr>
            <w:tcW w:w="4263"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ind w:left="13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Çalışanların kalite çalışmaları konusunda bilgilendirilmesi</w:t>
            </w:r>
          </w:p>
        </w:tc>
        <w:tc>
          <w:tcPr>
            <w:tcW w:w="708"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4,50</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4,38</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w:t>
            </w:r>
            <w:r w:rsidR="00CC39A6" w:rsidRPr="00936EF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3</w:t>
            </w:r>
          </w:p>
        </w:tc>
      </w:tr>
      <w:tr w:rsidR="00936EF1" w:rsidRPr="00936EF1" w:rsidTr="001946B0">
        <w:trPr>
          <w:trHeight w:val="700"/>
        </w:trPr>
        <w:tc>
          <w:tcPr>
            <w:tcW w:w="4263"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ind w:left="130"/>
              <w:rPr>
                <w:rFonts w:ascii="Times New Roman" w:eastAsia="Times New Roman" w:hAnsi="Times New Roman" w:cs="Times New Roman"/>
                <w:b/>
                <w:color w:val="000000" w:themeColor="text1"/>
                <w:szCs w:val="24"/>
              </w:rPr>
            </w:pPr>
            <w:r w:rsidRPr="00936EF1">
              <w:rPr>
                <w:rFonts w:ascii="Times New Roman" w:eastAsia="Times New Roman" w:hAnsi="Times New Roman" w:cs="Times New Roman"/>
                <w:color w:val="000000" w:themeColor="text1"/>
                <w:szCs w:val="24"/>
              </w:rPr>
              <w:t>Çalışanların kalite faaliyetlerini benimsenme düzeyi</w:t>
            </w:r>
          </w:p>
        </w:tc>
        <w:tc>
          <w:tcPr>
            <w:tcW w:w="708"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4,40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color w:val="000000" w:themeColor="text1"/>
              </w:rPr>
            </w:pPr>
            <w:r>
              <w:rPr>
                <w:rFonts w:ascii="Times New Roman" w:eastAsia="Times New Roman" w:hAnsi="Times New Roman" w:cs="Times New Roman"/>
                <w:color w:val="000000" w:themeColor="text1"/>
                <w:szCs w:val="24"/>
              </w:rPr>
              <w:t>4,50</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3564B0">
            <w:pPr>
              <w:jc w:val="center"/>
              <w:rPr>
                <w:color w:val="000000" w:themeColor="text1"/>
              </w:rPr>
            </w:pPr>
            <w:r>
              <w:rPr>
                <w:rFonts w:ascii="Times New Roman" w:eastAsia="Times New Roman" w:hAnsi="Times New Roman" w:cs="Times New Roman"/>
                <w:color w:val="000000" w:themeColor="text1"/>
                <w:szCs w:val="24"/>
              </w:rPr>
              <w:t>4,25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color w:val="000000" w:themeColor="text1"/>
              </w:rPr>
            </w:pPr>
            <w:r>
              <w:rPr>
                <w:rFonts w:ascii="Times New Roman" w:eastAsia="Times New Roman" w:hAnsi="Times New Roman" w:cs="Times New Roman"/>
                <w:color w:val="000000" w:themeColor="text1"/>
                <w:szCs w:val="24"/>
              </w:rPr>
              <w:t>-</w:t>
            </w:r>
            <w:r w:rsidR="00CC39A6" w:rsidRPr="00936EF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6</w:t>
            </w:r>
          </w:p>
        </w:tc>
      </w:tr>
      <w:tr w:rsidR="00936EF1" w:rsidRPr="00936EF1" w:rsidTr="001946B0">
        <w:trPr>
          <w:trHeight w:val="697"/>
        </w:trPr>
        <w:tc>
          <w:tcPr>
            <w:tcW w:w="4263"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ind w:left="130"/>
              <w:rPr>
                <w:rFonts w:ascii="Times New Roman" w:eastAsia="Times New Roman" w:hAnsi="Times New Roman" w:cs="Times New Roman"/>
                <w:b/>
                <w:color w:val="000000" w:themeColor="text1"/>
                <w:szCs w:val="24"/>
              </w:rPr>
            </w:pPr>
            <w:r w:rsidRPr="00936EF1">
              <w:rPr>
                <w:rFonts w:ascii="Times New Roman" w:eastAsia="Times New Roman" w:hAnsi="Times New Roman" w:cs="Times New Roman"/>
                <w:color w:val="000000" w:themeColor="text1"/>
                <w:szCs w:val="24"/>
              </w:rPr>
              <w:t>Çalışanların kalite süreçlerine katkı sağlama düzeyi</w:t>
            </w:r>
          </w:p>
        </w:tc>
        <w:tc>
          <w:tcPr>
            <w:tcW w:w="708"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4,50</w:t>
            </w:r>
          </w:p>
        </w:tc>
        <w:tc>
          <w:tcPr>
            <w:tcW w:w="72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4,25</w:t>
            </w:r>
          </w:p>
        </w:tc>
        <w:tc>
          <w:tcPr>
            <w:tcW w:w="379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3564B0">
            <w:pPr>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w:t>
            </w:r>
            <w:r w:rsidR="00CC39A6" w:rsidRPr="00936EF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6</w:t>
            </w:r>
          </w:p>
        </w:tc>
      </w:tr>
    </w:tbl>
    <w:p w:rsidR="004A6617" w:rsidRPr="00936EF1" w:rsidRDefault="00CC39A6">
      <w:pPr>
        <w:ind w:left="-33"/>
        <w:jc w:val="both"/>
        <w:rPr>
          <w:rFonts w:ascii="Times New Roman" w:eastAsia="Times New Roman" w:hAnsi="Times New Roman" w:cs="Times New Roman"/>
          <w:i/>
          <w:color w:val="000000" w:themeColor="text1"/>
          <w:szCs w:val="24"/>
        </w:rPr>
      </w:pPr>
      <w:r w:rsidRPr="00936EF1">
        <w:rPr>
          <w:rFonts w:ascii="Times New Roman" w:eastAsia="Times New Roman" w:hAnsi="Times New Roman" w:cs="Times New Roman"/>
          <w:b/>
          <w:i/>
          <w:color w:val="000000" w:themeColor="text1"/>
          <w:szCs w:val="24"/>
        </w:rPr>
        <w:t>Not:</w:t>
      </w:r>
      <w:r w:rsidRPr="00936EF1">
        <w:rPr>
          <w:rFonts w:ascii="Times New Roman" w:eastAsia="Times New Roman" w:hAnsi="Times New Roman" w:cs="Times New Roman"/>
          <w:i/>
          <w:color w:val="000000" w:themeColor="text1"/>
          <w:szCs w:val="24"/>
        </w:rPr>
        <w:t xml:space="preserve"> Çalışan Memnuniyet Anketinde </w:t>
      </w:r>
      <w:r w:rsidR="001946B0" w:rsidRPr="00936EF1">
        <w:rPr>
          <w:rFonts w:ascii="Times New Roman" w:eastAsia="Times New Roman" w:hAnsi="Times New Roman" w:cs="Times New Roman"/>
          <w:i/>
          <w:color w:val="000000" w:themeColor="text1"/>
          <w:szCs w:val="24"/>
        </w:rPr>
        <w:t>tablo içerisinde yer alana m</w:t>
      </w:r>
      <w:r w:rsidRPr="00936EF1">
        <w:rPr>
          <w:rFonts w:ascii="Times New Roman" w:eastAsia="Times New Roman" w:hAnsi="Times New Roman" w:cs="Times New Roman"/>
          <w:i/>
          <w:color w:val="000000" w:themeColor="text1"/>
          <w:szCs w:val="24"/>
        </w:rPr>
        <w:t xml:space="preserve">addelerine yönelik birimin anket puanı yazılacaktır. </w:t>
      </w:r>
    </w:p>
    <w:p w:rsidR="004A6617" w:rsidRPr="00936EF1" w:rsidRDefault="004A6617">
      <w:pPr>
        <w:ind w:left="-33"/>
        <w:jc w:val="both"/>
        <w:rPr>
          <w:rFonts w:ascii="Arial Narrow" w:eastAsia="Arial Narrow" w:hAnsi="Arial Narrow" w:cs="Arial Narrow"/>
          <w:b/>
          <w:color w:val="000000" w:themeColor="text1"/>
          <w:sz w:val="16"/>
          <w:szCs w:val="16"/>
        </w:rPr>
      </w:pPr>
    </w:p>
    <w:p w:rsidR="004A6617" w:rsidRPr="00936EF1" w:rsidRDefault="00CC39A6" w:rsidP="002E7CDD">
      <w:pPr>
        <w:pBdr>
          <w:top w:val="nil"/>
          <w:left w:val="nil"/>
          <w:bottom w:val="nil"/>
          <w:right w:val="nil"/>
          <w:between w:val="nil"/>
        </w:pBdr>
        <w:spacing w:after="200" w:line="276" w:lineRule="auto"/>
        <w:rPr>
          <w:rFonts w:ascii="Times New Roman" w:eastAsia="Times New Roman" w:hAnsi="Times New Roman" w:cs="Times New Roman"/>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tbl>
      <w:tblPr>
        <w:tblStyle w:val="TabloKlavuzu"/>
        <w:tblW w:w="10343" w:type="dxa"/>
        <w:tblLook w:val="04A0" w:firstRow="1" w:lastRow="0" w:firstColumn="1" w:lastColumn="0" w:noHBand="0" w:noVBand="1"/>
      </w:tblPr>
      <w:tblGrid>
        <w:gridCol w:w="5012"/>
        <w:gridCol w:w="5331"/>
      </w:tblGrid>
      <w:tr w:rsidR="00936EF1" w:rsidRPr="00936EF1" w:rsidTr="00772881">
        <w:trPr>
          <w:trHeight w:val="376"/>
        </w:trPr>
        <w:tc>
          <w:tcPr>
            <w:tcW w:w="5012" w:type="dxa"/>
          </w:tcPr>
          <w:p w:rsidR="00772881" w:rsidRPr="00936EF1" w:rsidRDefault="00772881" w:rsidP="009C08C2">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İyileştirme </w:t>
            </w:r>
            <w:r w:rsidR="009C08C2" w:rsidRPr="00936EF1">
              <w:rPr>
                <w:rFonts w:ascii="Times New Roman" w:eastAsia="Times New Roman" w:hAnsi="Times New Roman" w:cs="Times New Roman"/>
                <w:b/>
                <w:color w:val="000000" w:themeColor="text1"/>
                <w:sz w:val="24"/>
                <w:szCs w:val="24"/>
              </w:rPr>
              <w:t>Alanı</w:t>
            </w:r>
          </w:p>
        </w:tc>
        <w:tc>
          <w:tcPr>
            <w:tcW w:w="5331" w:type="dxa"/>
          </w:tcPr>
          <w:p w:rsidR="00772881" w:rsidRPr="00936EF1" w:rsidRDefault="00772881" w:rsidP="002E7CDD">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İyileştirme Çalışması</w:t>
            </w:r>
          </w:p>
        </w:tc>
      </w:tr>
      <w:tr w:rsidR="00936EF1" w:rsidRPr="00936EF1" w:rsidTr="00772881">
        <w:trPr>
          <w:trHeight w:val="659"/>
        </w:trPr>
        <w:tc>
          <w:tcPr>
            <w:tcW w:w="5012" w:type="dxa"/>
          </w:tcPr>
          <w:p w:rsidR="00772881" w:rsidRPr="00936EF1" w:rsidRDefault="00772881" w:rsidP="00772881">
            <w:pPr>
              <w:spacing w:after="200" w:line="276" w:lineRule="auto"/>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Stratejik Plan Gerçekleşme sonuçlarına yönelik iyileştirme faaliyetleri</w:t>
            </w:r>
          </w:p>
        </w:tc>
        <w:tc>
          <w:tcPr>
            <w:tcW w:w="5331" w:type="dxa"/>
          </w:tcPr>
          <w:p w:rsidR="00772881" w:rsidRPr="00936EF1" w:rsidRDefault="007E6ED4" w:rsidP="002E7CDD">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936EF1" w:rsidRPr="00936EF1" w:rsidTr="00772881">
        <w:tc>
          <w:tcPr>
            <w:tcW w:w="5012" w:type="dxa"/>
          </w:tcPr>
          <w:p w:rsidR="00772881" w:rsidRPr="00936EF1" w:rsidRDefault="00772881" w:rsidP="00772881">
            <w:pPr>
              <w:pBdr>
                <w:top w:val="nil"/>
                <w:left w:val="nil"/>
                <w:bottom w:val="nil"/>
                <w:right w:val="nil"/>
                <w:between w:val="nil"/>
              </w:pBdr>
              <w:spacing w:line="360" w:lineRule="auto"/>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Süreç Gerçekleşme sonuçlarına yönelik iyileştirme faaliyetleri</w:t>
            </w:r>
          </w:p>
        </w:tc>
        <w:tc>
          <w:tcPr>
            <w:tcW w:w="5331" w:type="dxa"/>
          </w:tcPr>
          <w:p w:rsidR="00772881" w:rsidRPr="00936EF1" w:rsidRDefault="007E6ED4" w:rsidP="002E7CDD">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936EF1" w:rsidRPr="00936EF1" w:rsidTr="00772881">
        <w:tc>
          <w:tcPr>
            <w:tcW w:w="5012" w:type="dxa"/>
          </w:tcPr>
          <w:p w:rsidR="00772881" w:rsidRPr="00936EF1" w:rsidRDefault="00772881" w:rsidP="00772881">
            <w:pPr>
              <w:spacing w:line="360" w:lineRule="auto"/>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Faaliyet Gerçekleşme sonuçlarına yönelik iyileştirme faaliyetleri</w:t>
            </w:r>
          </w:p>
        </w:tc>
        <w:tc>
          <w:tcPr>
            <w:tcW w:w="5331" w:type="dxa"/>
          </w:tcPr>
          <w:p w:rsidR="00772881" w:rsidRPr="00936EF1" w:rsidRDefault="00F16AED" w:rsidP="002E7CDD">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936EF1" w:rsidRPr="00936EF1" w:rsidTr="00772881">
        <w:tc>
          <w:tcPr>
            <w:tcW w:w="5012" w:type="dxa"/>
          </w:tcPr>
          <w:p w:rsidR="00772881" w:rsidRPr="00936EF1" w:rsidRDefault="00772881" w:rsidP="00772881">
            <w:pPr>
              <w:pBdr>
                <w:top w:val="nil"/>
                <w:left w:val="nil"/>
                <w:bottom w:val="nil"/>
                <w:right w:val="nil"/>
                <w:between w:val="nil"/>
              </w:pBdr>
              <w:spacing w:line="360" w:lineRule="auto"/>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Risk Gerçekleşme sonuçlarına yönelik iyileştirme faaliyetleri</w:t>
            </w:r>
          </w:p>
        </w:tc>
        <w:tc>
          <w:tcPr>
            <w:tcW w:w="5331" w:type="dxa"/>
          </w:tcPr>
          <w:p w:rsidR="00772881" w:rsidRPr="00936EF1" w:rsidRDefault="00812271" w:rsidP="002E7CDD">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772881" w:rsidRPr="00936EF1" w:rsidTr="00772881">
        <w:tc>
          <w:tcPr>
            <w:tcW w:w="5012" w:type="dxa"/>
          </w:tcPr>
          <w:p w:rsidR="00772881" w:rsidRPr="00936EF1" w:rsidRDefault="00772881" w:rsidP="00F16AED">
            <w:pPr>
              <w:pBdr>
                <w:top w:val="nil"/>
                <w:left w:val="nil"/>
                <w:bottom w:val="single" w:sz="4" w:space="1" w:color="auto"/>
                <w:right w:val="nil"/>
                <w:between w:val="nil"/>
              </w:pBdr>
              <w:spacing w:line="360" w:lineRule="auto"/>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Kalite Faaliyetlerinin Benimsenme Düzeyine yönelik iyileştirme faaliyetleri</w:t>
            </w:r>
          </w:p>
        </w:tc>
        <w:tc>
          <w:tcPr>
            <w:tcW w:w="5331" w:type="dxa"/>
          </w:tcPr>
          <w:p w:rsidR="00772881" w:rsidRPr="00936EF1" w:rsidRDefault="007E6ED4" w:rsidP="002E7CDD">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bl>
    <w:p w:rsidR="004A6617" w:rsidRPr="00936EF1" w:rsidRDefault="004A6617">
      <w:pPr>
        <w:spacing w:after="200" w:line="276" w:lineRule="auto"/>
        <w:jc w:val="both"/>
        <w:rPr>
          <w:rFonts w:ascii="Times New Roman" w:eastAsia="Times New Roman" w:hAnsi="Times New Roman" w:cs="Times New Roman"/>
          <w:color w:val="000000" w:themeColor="text1"/>
          <w:sz w:val="24"/>
          <w:szCs w:val="24"/>
        </w:rPr>
      </w:pPr>
    </w:p>
    <w:p w:rsidR="00114939" w:rsidRPr="00936EF1" w:rsidRDefault="00114939" w:rsidP="00114939">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3) </w:t>
      </w:r>
      <w:r w:rsidR="00CC39A6" w:rsidRPr="00936EF1">
        <w:rPr>
          <w:rFonts w:ascii="Times New Roman" w:eastAsia="Times New Roman" w:hAnsi="Times New Roman" w:cs="Times New Roman"/>
          <w:b/>
          <w:color w:val="000000" w:themeColor="text1"/>
          <w:sz w:val="24"/>
          <w:szCs w:val="24"/>
        </w:rPr>
        <w:t>Süreç Performansı ile Ürün ve Hizmetlerin Uygunluğu</w:t>
      </w:r>
    </w:p>
    <w:p w:rsidR="00114939" w:rsidRPr="00936EF1" w:rsidRDefault="00114939" w:rsidP="00114939">
      <w:pPr>
        <w:pStyle w:val="ListeParagraf"/>
        <w:numPr>
          <w:ilvl w:val="0"/>
          <w:numId w:val="8"/>
        </w:numPr>
        <w:spacing w:after="200" w:line="276" w:lineRule="auto"/>
        <w:ind w:left="284" w:hanging="142"/>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color w:val="000000" w:themeColor="text1"/>
          <w:sz w:val="24"/>
          <w:szCs w:val="24"/>
        </w:rPr>
        <w:t xml:space="preserve">Birimde belirlenen süreçlerin </w:t>
      </w:r>
      <w:r w:rsidRPr="00936EF1">
        <w:rPr>
          <w:rFonts w:ascii="Times New Roman" w:eastAsia="Times New Roman" w:hAnsi="Times New Roman" w:cs="Times New Roman"/>
          <w:b/>
          <w:color w:val="000000" w:themeColor="text1"/>
          <w:sz w:val="24"/>
          <w:szCs w:val="24"/>
        </w:rPr>
        <w:t xml:space="preserve">stratejik plandaki hedef/performans göstergeleri ile uyumluluk </w:t>
      </w:r>
      <w:r w:rsidRPr="00936EF1">
        <w:rPr>
          <w:rFonts w:ascii="Times New Roman" w:eastAsia="Times New Roman" w:hAnsi="Times New Roman" w:cs="Times New Roman"/>
          <w:color w:val="000000" w:themeColor="text1"/>
          <w:sz w:val="24"/>
          <w:szCs w:val="24"/>
        </w:rPr>
        <w:t xml:space="preserve">durumu </w:t>
      </w:r>
    </w:p>
    <w:p w:rsidR="004A6617" w:rsidRPr="00936EF1" w:rsidRDefault="00114939" w:rsidP="00114939">
      <w:pPr>
        <w:pBdr>
          <w:top w:val="nil"/>
          <w:left w:val="nil"/>
          <w:bottom w:val="nil"/>
          <w:right w:val="nil"/>
          <w:between w:val="nil"/>
        </w:pBdr>
        <w:spacing w:after="200" w:line="240"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f6"/>
        <w:tblpPr w:leftFromText="141" w:rightFromText="141" w:vertAnchor="text" w:horzAnchor="margin" w:tblpY="381"/>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0"/>
        <w:gridCol w:w="3726"/>
        <w:gridCol w:w="4957"/>
      </w:tblGrid>
      <w:tr w:rsidR="00936EF1" w:rsidRPr="00936EF1" w:rsidTr="00114939">
        <w:tc>
          <w:tcPr>
            <w:tcW w:w="1660" w:type="dxa"/>
            <w:vAlign w:val="center"/>
          </w:tcPr>
          <w:p w:rsidR="00114939" w:rsidRPr="00936EF1" w:rsidRDefault="00114939" w:rsidP="00114939">
            <w:pP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2021 Yılı Birim Faaliyet Planı Sayısı</w:t>
            </w:r>
          </w:p>
        </w:tc>
        <w:tc>
          <w:tcPr>
            <w:tcW w:w="3726" w:type="dxa"/>
            <w:vAlign w:val="center"/>
          </w:tcPr>
          <w:p w:rsidR="00114939" w:rsidRPr="00936EF1" w:rsidRDefault="00114939" w:rsidP="00114939">
            <w:pP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2017-2021 Stratejik Plan Hedef/Performans Gösterge Sayısı</w:t>
            </w:r>
          </w:p>
        </w:tc>
        <w:tc>
          <w:tcPr>
            <w:tcW w:w="4957" w:type="dxa"/>
            <w:vAlign w:val="center"/>
          </w:tcPr>
          <w:p w:rsidR="00114939" w:rsidRPr="00936EF1" w:rsidRDefault="00114939" w:rsidP="00114939">
            <w:pP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Birimin Faaliyet Plan Sayısının 2017-2021 Stratejik Plan Hedef/Performans Göstergeleri ile eşleşme sayısı</w:t>
            </w:r>
          </w:p>
        </w:tc>
      </w:tr>
      <w:tr w:rsidR="00936EF1" w:rsidRPr="00936EF1" w:rsidTr="00114939">
        <w:tc>
          <w:tcPr>
            <w:tcW w:w="1660" w:type="dxa"/>
          </w:tcPr>
          <w:p w:rsidR="00114939" w:rsidRPr="00936EF1" w:rsidRDefault="007E6ED4" w:rsidP="007E6ED4">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3726" w:type="dxa"/>
          </w:tcPr>
          <w:p w:rsidR="00114939" w:rsidRPr="00936EF1" w:rsidRDefault="007E6ED4" w:rsidP="007E6ED4">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4957" w:type="dxa"/>
          </w:tcPr>
          <w:p w:rsidR="00114939" w:rsidRPr="00936EF1" w:rsidRDefault="007E6ED4" w:rsidP="007E6ED4">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bl>
    <w:p w:rsidR="00114939" w:rsidRPr="00936EF1" w:rsidRDefault="00114939" w:rsidP="0011493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 xml:space="preserve">           </w:t>
      </w:r>
    </w:p>
    <w:p w:rsidR="00114939" w:rsidRDefault="00114939" w:rsidP="0011493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rPr>
      </w:pPr>
    </w:p>
    <w:p w:rsidR="00F16AED" w:rsidRPr="00936EF1" w:rsidRDefault="00F16AED" w:rsidP="0011493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rPr>
      </w:pPr>
      <w:bookmarkStart w:id="0" w:name="_GoBack"/>
      <w:bookmarkEnd w:id="0"/>
    </w:p>
    <w:p w:rsidR="004A6617" w:rsidRPr="00936EF1" w:rsidRDefault="00114939" w:rsidP="0011493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lastRenderedPageBreak/>
        <w:t>İyileştirme Faaliyetleri</w:t>
      </w:r>
    </w:p>
    <w:p w:rsidR="004A6617" w:rsidRPr="00936EF1" w:rsidRDefault="00114939" w:rsidP="00114939">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4) </w:t>
      </w:r>
      <w:r w:rsidR="00CC39A6" w:rsidRPr="00936EF1">
        <w:rPr>
          <w:rFonts w:ascii="Times New Roman" w:eastAsia="Times New Roman" w:hAnsi="Times New Roman" w:cs="Times New Roman"/>
          <w:b/>
          <w:color w:val="000000" w:themeColor="text1"/>
          <w:sz w:val="24"/>
          <w:szCs w:val="24"/>
        </w:rPr>
        <w:t>Uygunsuzluklar ve Düzeltici Faaliyetler</w:t>
      </w:r>
    </w:p>
    <w:p w:rsidR="004A6617" w:rsidRPr="00936EF1" w:rsidRDefault="00CC39A6" w:rsidP="00114939">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Uygunsuzluklar ve Düzeltici Faaliyetlere</w:t>
      </w:r>
      <w:r w:rsidRPr="00936EF1">
        <w:rPr>
          <w:rFonts w:ascii="Times New Roman" w:eastAsia="Times New Roman" w:hAnsi="Times New Roman" w:cs="Times New Roman"/>
          <w:i/>
          <w:color w:val="000000" w:themeColor="text1"/>
          <w:sz w:val="24"/>
          <w:szCs w:val="24"/>
        </w:rPr>
        <w:t xml:space="preserve"> Yönelik Bilgiler </w:t>
      </w:r>
    </w:p>
    <w:p w:rsidR="004A6617" w:rsidRPr="00936EF1" w:rsidRDefault="00114939" w:rsidP="0011493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f4"/>
        <w:tblW w:w="10348" w:type="dxa"/>
        <w:tblInd w:w="-5" w:type="dxa"/>
        <w:tblLayout w:type="fixed"/>
        <w:tblLook w:val="0000" w:firstRow="0" w:lastRow="0" w:firstColumn="0" w:lastColumn="0" w:noHBand="0" w:noVBand="0"/>
      </w:tblPr>
      <w:tblGrid>
        <w:gridCol w:w="1829"/>
        <w:gridCol w:w="1900"/>
        <w:gridCol w:w="1940"/>
        <w:gridCol w:w="1847"/>
        <w:gridCol w:w="2832"/>
      </w:tblGrid>
      <w:tr w:rsidR="00936EF1" w:rsidRPr="00936EF1" w:rsidTr="00CC39A6">
        <w:tc>
          <w:tcPr>
            <w:tcW w:w="10348" w:type="dxa"/>
            <w:gridSpan w:val="5"/>
            <w:tcBorders>
              <w:top w:val="single" w:sz="4" w:space="0" w:color="000000"/>
              <w:left w:val="single" w:sz="4" w:space="0" w:color="000000"/>
              <w:bottom w:val="single" w:sz="4" w:space="0" w:color="000000"/>
              <w:right w:val="single" w:sz="4" w:space="0" w:color="000000"/>
            </w:tcBorders>
            <w:shd w:val="clear" w:color="auto" w:fill="FFFFFF"/>
          </w:tcPr>
          <w:p w:rsidR="00114939" w:rsidRPr="00936EF1" w:rsidRDefault="00114939" w:rsidP="001A2346">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Birime açılan </w:t>
            </w:r>
            <w:r w:rsidR="00324FF8" w:rsidRPr="00936EF1">
              <w:rPr>
                <w:rFonts w:ascii="Times New Roman" w:eastAsia="Times New Roman" w:hAnsi="Times New Roman" w:cs="Times New Roman"/>
                <w:b/>
                <w:color w:val="000000" w:themeColor="text1"/>
                <w:sz w:val="24"/>
                <w:szCs w:val="24"/>
              </w:rPr>
              <w:t>Düzeltici İyileştirici Faaliyet (</w:t>
            </w:r>
            <w:r w:rsidRPr="00936EF1">
              <w:rPr>
                <w:rFonts w:ascii="Times New Roman" w:eastAsia="Times New Roman" w:hAnsi="Times New Roman" w:cs="Times New Roman"/>
                <w:b/>
                <w:color w:val="000000" w:themeColor="text1"/>
                <w:sz w:val="24"/>
                <w:szCs w:val="24"/>
              </w:rPr>
              <w:t>DİF</w:t>
            </w:r>
            <w:r w:rsidR="00324FF8" w:rsidRPr="00936EF1">
              <w:rPr>
                <w:rFonts w:ascii="Times New Roman" w:eastAsia="Times New Roman" w:hAnsi="Times New Roman" w:cs="Times New Roman"/>
                <w:b/>
                <w:color w:val="000000" w:themeColor="text1"/>
                <w:sz w:val="24"/>
                <w:szCs w:val="24"/>
              </w:rPr>
              <w:t>)</w:t>
            </w:r>
            <w:r w:rsidRPr="00936EF1">
              <w:rPr>
                <w:rFonts w:ascii="Times New Roman" w:eastAsia="Times New Roman" w:hAnsi="Times New Roman" w:cs="Times New Roman"/>
                <w:b/>
                <w:color w:val="000000" w:themeColor="text1"/>
                <w:sz w:val="24"/>
                <w:szCs w:val="24"/>
              </w:rPr>
              <w:t xml:space="preserve"> sayısı</w:t>
            </w:r>
          </w:p>
        </w:tc>
      </w:tr>
      <w:tr w:rsidR="00936EF1" w:rsidRPr="00936EF1" w:rsidTr="00CC39A6">
        <w:tc>
          <w:tcPr>
            <w:tcW w:w="1829" w:type="dxa"/>
            <w:tcBorders>
              <w:top w:val="single" w:sz="4" w:space="0" w:color="000000"/>
              <w:left w:val="single" w:sz="4" w:space="0" w:color="000000"/>
              <w:bottom w:val="single" w:sz="4" w:space="0" w:color="000000"/>
              <w:right w:val="single" w:sz="4" w:space="0" w:color="000000"/>
            </w:tcBorders>
            <w:vAlign w:val="center"/>
          </w:tcPr>
          <w:p w:rsidR="00114939" w:rsidRPr="00936EF1" w:rsidRDefault="00114939" w:rsidP="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b/>
                <w:color w:val="000000" w:themeColor="text1"/>
              </w:rPr>
              <w:t>2018</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b/>
                <w:color w:val="000000" w:themeColor="text1"/>
              </w:rPr>
              <w:t>2019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b/>
                <w:color w:val="000000" w:themeColor="text1"/>
              </w:rPr>
              <w:t>2020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CC39A6">
        <w:tc>
          <w:tcPr>
            <w:tcW w:w="1829" w:type="dxa"/>
            <w:tcBorders>
              <w:top w:val="single" w:sz="4" w:space="0" w:color="000000"/>
              <w:left w:val="single" w:sz="4" w:space="0" w:color="000000"/>
              <w:bottom w:val="single" w:sz="4" w:space="0" w:color="000000"/>
              <w:right w:val="single" w:sz="4" w:space="0" w:color="000000"/>
            </w:tcBorders>
            <w:vAlign w:val="center"/>
          </w:tcPr>
          <w:p w:rsidR="00114939" w:rsidRPr="00936EF1" w:rsidRDefault="00114939"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0,00</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4939" w:rsidRPr="00936EF1" w:rsidRDefault="007E6ED4" w:rsidP="00CC39A6">
            <w:pPr>
              <w:jc w:val="center"/>
              <w:rPr>
                <w:color w:val="000000" w:themeColor="text1"/>
              </w:rPr>
            </w:pPr>
            <w:r>
              <w:rPr>
                <w:rFonts w:ascii="Times New Roman" w:eastAsia="Times New Roman" w:hAnsi="Times New Roman" w:cs="Times New Roman"/>
                <w:color w:val="000000" w:themeColor="text1"/>
                <w:sz w:val="24"/>
                <w:szCs w:val="24"/>
              </w:rPr>
              <w:t>0,00</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color w:val="000000" w:themeColor="text1"/>
                <w:sz w:val="24"/>
                <w:szCs w:val="24"/>
              </w:rPr>
              <w:t>0,00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color w:val="000000" w:themeColor="text1"/>
                <w:sz w:val="24"/>
                <w:szCs w:val="24"/>
              </w:rPr>
              <w:t>0,00</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14939" w:rsidRPr="00936EF1" w:rsidRDefault="00114939" w:rsidP="00CC39A6">
            <w:pPr>
              <w:jc w:val="center"/>
              <w:rPr>
                <w:color w:val="000000" w:themeColor="text1"/>
              </w:rPr>
            </w:pPr>
            <w:r w:rsidRPr="00936EF1">
              <w:rPr>
                <w:rFonts w:ascii="Times New Roman" w:eastAsia="Times New Roman" w:hAnsi="Times New Roman" w:cs="Times New Roman"/>
                <w:color w:val="000000" w:themeColor="text1"/>
                <w:sz w:val="24"/>
                <w:szCs w:val="24"/>
              </w:rPr>
              <w:t>0%</w:t>
            </w:r>
          </w:p>
        </w:tc>
      </w:tr>
    </w:tbl>
    <w:p w:rsidR="00114939" w:rsidRPr="00936EF1" w:rsidRDefault="00114939" w:rsidP="00114939">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p>
    <w:p w:rsidR="001A2346" w:rsidRPr="00936EF1" w:rsidRDefault="001A2346" w:rsidP="001A2346">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tbl>
      <w:tblPr>
        <w:tblStyle w:val="TabloKlavuzu"/>
        <w:tblW w:w="10343" w:type="dxa"/>
        <w:tblLook w:val="04A0" w:firstRow="1" w:lastRow="0" w:firstColumn="1" w:lastColumn="0" w:noHBand="0" w:noVBand="1"/>
      </w:tblPr>
      <w:tblGrid>
        <w:gridCol w:w="5012"/>
        <w:gridCol w:w="5331"/>
      </w:tblGrid>
      <w:tr w:rsidR="00936EF1" w:rsidRPr="00936EF1" w:rsidTr="00CC39A6">
        <w:trPr>
          <w:trHeight w:val="376"/>
        </w:trPr>
        <w:tc>
          <w:tcPr>
            <w:tcW w:w="5012" w:type="dxa"/>
          </w:tcPr>
          <w:p w:rsidR="00324FF8" w:rsidRPr="00936EF1" w:rsidRDefault="00324FF8" w:rsidP="00CC39A6">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DİF Konusu</w:t>
            </w:r>
          </w:p>
        </w:tc>
        <w:tc>
          <w:tcPr>
            <w:tcW w:w="5331" w:type="dxa"/>
          </w:tcPr>
          <w:p w:rsidR="00324FF8" w:rsidRPr="00936EF1" w:rsidRDefault="00324FF8" w:rsidP="00CC39A6">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İyileştirme Çalışması</w:t>
            </w:r>
          </w:p>
        </w:tc>
      </w:tr>
      <w:tr w:rsidR="00936EF1" w:rsidRPr="00936EF1" w:rsidTr="00B32052">
        <w:trPr>
          <w:trHeight w:val="443"/>
        </w:trPr>
        <w:tc>
          <w:tcPr>
            <w:tcW w:w="5012" w:type="dxa"/>
          </w:tcPr>
          <w:p w:rsidR="00324FF8" w:rsidRPr="00936EF1" w:rsidRDefault="007E6ED4" w:rsidP="00CC39A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5331" w:type="dxa"/>
          </w:tcPr>
          <w:p w:rsidR="00324FF8" w:rsidRPr="00936EF1" w:rsidRDefault="007E6ED4" w:rsidP="00CC39A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324FF8" w:rsidRPr="00936EF1" w:rsidTr="00CC39A6">
        <w:tc>
          <w:tcPr>
            <w:tcW w:w="5012" w:type="dxa"/>
          </w:tcPr>
          <w:p w:rsidR="00324FF8" w:rsidRPr="00936EF1" w:rsidRDefault="007E6ED4" w:rsidP="00CC39A6">
            <w:pPr>
              <w:pBdr>
                <w:top w:val="nil"/>
                <w:left w:val="nil"/>
                <w:bottom w:val="nil"/>
                <w:right w:val="nil"/>
                <w:between w:val="nil"/>
              </w:pBd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5331" w:type="dxa"/>
          </w:tcPr>
          <w:p w:rsidR="00324FF8" w:rsidRPr="00936EF1" w:rsidRDefault="007E6ED4" w:rsidP="00CC39A6">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bl>
    <w:p w:rsidR="00324FF8" w:rsidRPr="00936EF1" w:rsidRDefault="00324FF8" w:rsidP="001A2346">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rsidR="004A6617" w:rsidRPr="00936EF1" w:rsidRDefault="00CC39A6" w:rsidP="000F73F2">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5) İzleme ve Ölçme Sonuçları</w:t>
      </w:r>
    </w:p>
    <w:p w:rsidR="004A6617" w:rsidRPr="00936EF1" w:rsidRDefault="00CC39A6" w:rsidP="000F73F2">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Birimde rapor döneminde; </w:t>
      </w:r>
      <w:r w:rsidRPr="00936EF1">
        <w:rPr>
          <w:rFonts w:ascii="Times New Roman" w:eastAsia="Times New Roman" w:hAnsi="Times New Roman" w:cs="Times New Roman"/>
          <w:b/>
          <w:color w:val="000000" w:themeColor="text1"/>
          <w:sz w:val="24"/>
          <w:szCs w:val="24"/>
        </w:rPr>
        <w:t>İzleme ve Ölçme Sonuçl</w:t>
      </w:r>
      <w:r w:rsidRPr="00936EF1">
        <w:rPr>
          <w:rFonts w:ascii="Times New Roman" w:eastAsia="Times New Roman" w:hAnsi="Times New Roman" w:cs="Times New Roman"/>
          <w:color w:val="000000" w:themeColor="text1"/>
          <w:sz w:val="24"/>
          <w:szCs w:val="24"/>
        </w:rPr>
        <w:t xml:space="preserve">arına Yönelik Bilgiler </w:t>
      </w:r>
    </w:p>
    <w:p w:rsidR="004A6617" w:rsidRPr="00936EF1" w:rsidRDefault="00295E90" w:rsidP="00295E90">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f7"/>
        <w:tblW w:w="10268" w:type="dxa"/>
        <w:tblInd w:w="75" w:type="dxa"/>
        <w:tblLayout w:type="fixed"/>
        <w:tblLook w:val="0000" w:firstRow="0" w:lastRow="0" w:firstColumn="0" w:lastColumn="0" w:noHBand="0" w:noVBand="0"/>
      </w:tblPr>
      <w:tblGrid>
        <w:gridCol w:w="5307"/>
        <w:gridCol w:w="1134"/>
        <w:gridCol w:w="850"/>
        <w:gridCol w:w="993"/>
        <w:gridCol w:w="1984"/>
      </w:tblGrid>
      <w:tr w:rsidR="00936EF1" w:rsidRPr="00936EF1" w:rsidTr="0091414A">
        <w:tc>
          <w:tcPr>
            <w:tcW w:w="5307" w:type="dxa"/>
            <w:tcBorders>
              <w:top w:val="single" w:sz="4" w:space="0" w:color="000000"/>
              <w:left w:val="single" w:sz="4" w:space="0" w:color="000000"/>
              <w:right w:val="single" w:sz="4" w:space="0" w:color="000000"/>
            </w:tcBorders>
            <w:shd w:val="clear" w:color="auto" w:fill="FFFFFF"/>
            <w:vAlign w:val="center"/>
          </w:tcPr>
          <w:p w:rsidR="004A6617" w:rsidRPr="00936EF1" w:rsidRDefault="00285F28">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rPr>
              <w:t>İzleme ve Ölçme Alanları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2019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2020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91414A">
        <w:trPr>
          <w:trHeight w:val="319"/>
        </w:trPr>
        <w:tc>
          <w:tcPr>
            <w:tcW w:w="5307"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CC39A6">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Geçirilen </w:t>
            </w:r>
            <w:r w:rsidR="009C08C2" w:rsidRPr="00936EF1">
              <w:rPr>
                <w:rFonts w:ascii="Times New Roman" w:eastAsia="Times New Roman" w:hAnsi="Times New Roman" w:cs="Times New Roman"/>
                <w:color w:val="000000" w:themeColor="text1"/>
                <w:szCs w:val="24"/>
              </w:rPr>
              <w:t>İç Tetkik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7E6ED4">
            <w:pPr>
              <w:jc w:val="center"/>
              <w:rPr>
                <w:color w:val="000000" w:themeColor="text1"/>
              </w:rPr>
            </w:pPr>
            <w:r>
              <w:rPr>
                <w:rFonts w:ascii="Times New Roman" w:eastAsia="Times New Roman" w:hAnsi="Times New Roman" w:cs="Times New Roman"/>
                <w:color w:val="000000" w:themeColor="text1"/>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7E6ED4">
            <w:pPr>
              <w:jc w:val="center"/>
              <w:rPr>
                <w:color w:val="000000" w:themeColor="text1"/>
              </w:rPr>
            </w:pPr>
            <w:r>
              <w:rPr>
                <w:rFonts w:ascii="Times New Roman" w:eastAsia="Times New Roman" w:hAnsi="Times New Roman" w:cs="Times New Roman"/>
                <w:color w:val="000000" w:themeColor="text1"/>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7E6ED4">
            <w:pPr>
              <w:jc w:val="center"/>
              <w:rPr>
                <w:color w:val="000000" w:themeColor="text1"/>
              </w:rPr>
            </w:pPr>
            <w:r>
              <w:rPr>
                <w:rFonts w:ascii="Times New Roman" w:eastAsia="Times New Roman" w:hAnsi="Times New Roman" w:cs="Times New Roman"/>
                <w:color w:val="000000" w:themeColor="text1"/>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CC39A6">
            <w:pPr>
              <w:jc w:val="center"/>
              <w:rPr>
                <w:color w:val="000000" w:themeColor="text1"/>
              </w:rPr>
            </w:pPr>
            <w:r w:rsidRPr="00936EF1">
              <w:rPr>
                <w:rFonts w:ascii="Times New Roman" w:eastAsia="Times New Roman" w:hAnsi="Times New Roman" w:cs="Times New Roman"/>
                <w:color w:val="000000" w:themeColor="text1"/>
                <w:szCs w:val="24"/>
              </w:rPr>
              <w:t>0</w:t>
            </w:r>
            <w:r w:rsidR="003A01F5">
              <w:rPr>
                <w:rFonts w:ascii="Times New Roman" w:eastAsia="Times New Roman" w:hAnsi="Times New Roman" w:cs="Times New Roman"/>
                <w:color w:val="000000" w:themeColor="text1"/>
                <w:szCs w:val="24"/>
              </w:rPr>
              <w:t xml:space="preserve"> </w:t>
            </w:r>
            <w:r w:rsidRPr="00936EF1">
              <w:rPr>
                <w:rFonts w:ascii="Times New Roman" w:eastAsia="Times New Roman" w:hAnsi="Times New Roman" w:cs="Times New Roman"/>
                <w:color w:val="000000" w:themeColor="text1"/>
                <w:szCs w:val="24"/>
              </w:rPr>
              <w:t>%</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Danışmanlık </w:t>
            </w:r>
            <w:r w:rsidR="009C08C2" w:rsidRPr="00936EF1">
              <w:rPr>
                <w:rFonts w:ascii="Times New Roman" w:eastAsia="Times New Roman" w:hAnsi="Times New Roman" w:cs="Times New Roman"/>
                <w:color w:val="000000" w:themeColor="text1"/>
                <w:szCs w:val="24"/>
              </w:rPr>
              <w:t>Faaliyet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w:t>
            </w:r>
            <w:r w:rsidR="003A01F5">
              <w:rPr>
                <w:rFonts w:ascii="Times New Roman" w:eastAsia="Times New Roman" w:hAnsi="Times New Roman" w:cs="Times New Roman"/>
                <w:color w:val="000000" w:themeColor="text1"/>
                <w:szCs w:val="24"/>
              </w:rPr>
              <w:t xml:space="preserve"> </w:t>
            </w:r>
            <w:r w:rsidRPr="00936EF1">
              <w:rPr>
                <w:rFonts w:ascii="Times New Roman" w:eastAsia="Times New Roman" w:hAnsi="Times New Roman" w:cs="Times New Roman"/>
                <w:color w:val="000000" w:themeColor="text1"/>
                <w:szCs w:val="24"/>
              </w:rPr>
              <w:t>%</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Birimde </w:t>
            </w:r>
            <w:r w:rsidR="009C08C2" w:rsidRPr="00936EF1">
              <w:rPr>
                <w:rFonts w:ascii="Times New Roman" w:eastAsia="Times New Roman" w:hAnsi="Times New Roman" w:cs="Times New Roman"/>
                <w:color w:val="000000" w:themeColor="text1"/>
                <w:szCs w:val="24"/>
              </w:rPr>
              <w:t>Yapılan Anket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7E6ED4" w:rsidP="0091414A">
            <w:pPr>
              <w:jc w:val="center"/>
              <w:rPr>
                <w:color w:val="000000" w:themeColor="text1"/>
              </w:rPr>
            </w:pPr>
            <w:r>
              <w:rPr>
                <w:rFonts w:ascii="Times New Roman" w:eastAsia="Times New Roman" w:hAnsi="Times New Roman" w:cs="Times New Roman"/>
                <w:color w:val="000000" w:themeColor="text1"/>
                <w:szCs w:val="24"/>
              </w:rPr>
              <w:t>% 25</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Kalite Komisyon </w:t>
            </w:r>
            <w:r w:rsidR="009C08C2" w:rsidRPr="00936EF1">
              <w:rPr>
                <w:rFonts w:ascii="Times New Roman" w:eastAsia="Times New Roman" w:hAnsi="Times New Roman" w:cs="Times New Roman"/>
                <w:color w:val="000000" w:themeColor="text1"/>
                <w:szCs w:val="24"/>
              </w:rPr>
              <w:t>Toplantı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w:t>
            </w:r>
            <w:r w:rsidR="0091414A" w:rsidRPr="00936EF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28</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Öğrenci </w:t>
            </w:r>
            <w:r w:rsidR="009C08C2" w:rsidRPr="00936EF1">
              <w:rPr>
                <w:rFonts w:ascii="Times New Roman" w:eastAsia="Times New Roman" w:hAnsi="Times New Roman" w:cs="Times New Roman"/>
                <w:color w:val="000000" w:themeColor="text1"/>
                <w:szCs w:val="24"/>
              </w:rPr>
              <w:t xml:space="preserve">Temsilcileri İle Görüşme Sayısı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 xml:space="preserve">0 </w:t>
            </w:r>
            <w:r w:rsidR="0091414A" w:rsidRPr="00936EF1">
              <w:rPr>
                <w:rFonts w:ascii="Times New Roman" w:eastAsia="Times New Roman" w:hAnsi="Times New Roman" w:cs="Times New Roman"/>
                <w:color w:val="000000" w:themeColor="text1"/>
                <w:szCs w:val="24"/>
              </w:rPr>
              <w:t>%</w:t>
            </w:r>
            <w:r>
              <w:rPr>
                <w:rFonts w:ascii="Times New Roman" w:eastAsia="Times New Roman" w:hAnsi="Times New Roman" w:cs="Times New Roman"/>
                <w:color w:val="000000" w:themeColor="text1"/>
                <w:szCs w:val="24"/>
              </w:rPr>
              <w:t xml:space="preserve"> </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Oryantasyon </w:t>
            </w:r>
            <w:r w:rsidR="009C08C2" w:rsidRPr="00936EF1">
              <w:rPr>
                <w:rFonts w:ascii="Times New Roman" w:eastAsia="Times New Roman" w:hAnsi="Times New Roman" w:cs="Times New Roman"/>
                <w:color w:val="000000" w:themeColor="text1"/>
                <w:szCs w:val="24"/>
              </w:rPr>
              <w:t>Eğitimine Katılım Oranları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 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%51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3A01F5" w:rsidP="0091414A">
            <w:pPr>
              <w:jc w:val="center"/>
              <w:rPr>
                <w:color w:val="000000" w:themeColor="text1"/>
              </w:rPr>
            </w:pPr>
            <w:r>
              <w:rPr>
                <w:rFonts w:ascii="Times New Roman" w:eastAsia="Times New Roman" w:hAnsi="Times New Roman" w:cs="Times New Roman"/>
                <w:color w:val="000000" w:themeColor="text1"/>
                <w:szCs w:val="24"/>
              </w:rPr>
              <w:t xml:space="preserve">%58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w:t>
            </w:r>
            <w:r w:rsidR="003A01F5">
              <w:rPr>
                <w:rFonts w:ascii="Times New Roman" w:eastAsia="Times New Roman" w:hAnsi="Times New Roman" w:cs="Times New Roman"/>
                <w:color w:val="000000" w:themeColor="text1"/>
                <w:szCs w:val="24"/>
              </w:rPr>
              <w:t xml:space="preserve"> 13</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Hizmet </w:t>
            </w:r>
            <w:r w:rsidR="009C08C2" w:rsidRPr="00936EF1">
              <w:rPr>
                <w:rFonts w:ascii="Times New Roman" w:eastAsia="Times New Roman" w:hAnsi="Times New Roman" w:cs="Times New Roman"/>
                <w:color w:val="000000" w:themeColor="text1"/>
                <w:szCs w:val="24"/>
              </w:rPr>
              <w:t xml:space="preserve">İçi Eğitimlere Katılan Personel Sayısı Ve Aldıkları Kişi/Saat Eğitim Verileri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w:t>
            </w:r>
            <w:r w:rsidR="003A01F5">
              <w:rPr>
                <w:rFonts w:ascii="Times New Roman" w:eastAsia="Times New Roman" w:hAnsi="Times New Roman" w:cs="Times New Roman"/>
                <w:color w:val="000000" w:themeColor="text1"/>
                <w:szCs w:val="24"/>
              </w:rPr>
              <w:t xml:space="preserve"> </w:t>
            </w:r>
            <w:r w:rsidRPr="00936EF1">
              <w:rPr>
                <w:rFonts w:ascii="Times New Roman" w:eastAsia="Times New Roman" w:hAnsi="Times New Roman" w:cs="Times New Roman"/>
                <w:color w:val="000000" w:themeColor="text1"/>
                <w:szCs w:val="24"/>
              </w:rPr>
              <w:t>%</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Mezun </w:t>
            </w:r>
            <w:r w:rsidR="009C08C2" w:rsidRPr="00936EF1">
              <w:rPr>
                <w:rFonts w:ascii="Times New Roman" w:eastAsia="Times New Roman" w:hAnsi="Times New Roman" w:cs="Times New Roman"/>
                <w:color w:val="000000" w:themeColor="text1"/>
                <w:szCs w:val="24"/>
              </w:rPr>
              <w:t>Öğrencilere Yönelik Gerçekleştirilen Faaliyet Sayısı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Bilimsel </w:t>
            </w:r>
            <w:r w:rsidR="009C08C2" w:rsidRPr="00936EF1">
              <w:rPr>
                <w:rFonts w:ascii="Times New Roman" w:eastAsia="Times New Roman" w:hAnsi="Times New Roman" w:cs="Times New Roman"/>
                <w:color w:val="000000" w:themeColor="text1"/>
                <w:szCs w:val="24"/>
              </w:rPr>
              <w:t>Yayın Sayıları (Ulusal/Uluslararası İndekslerde yer alan yayınlar)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8F0AC9" w:rsidP="0091414A">
            <w:pPr>
              <w:jc w:val="center"/>
              <w:rPr>
                <w:color w:val="000000" w:themeColor="text1"/>
              </w:rPr>
            </w:pPr>
            <w:r>
              <w:rPr>
                <w:rFonts w:ascii="Times New Roman" w:eastAsia="Times New Roman" w:hAnsi="Times New Roman" w:cs="Times New Roman"/>
                <w:color w:val="000000" w:themeColor="text1"/>
                <w:szCs w:val="24"/>
              </w:rPr>
              <w:t>74,00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91414A" w:rsidRPr="00936EF1" w:rsidRDefault="0091414A" w:rsidP="0091414A">
            <w:pPr>
              <w:pBdr>
                <w:top w:val="nil"/>
                <w:left w:val="nil"/>
                <w:bottom w:val="nil"/>
                <w:right w:val="nil"/>
                <w:between w:val="nil"/>
              </w:pBdr>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 xml:space="preserve">Bakım </w:t>
            </w:r>
            <w:r w:rsidR="009C08C2" w:rsidRPr="00936EF1">
              <w:rPr>
                <w:rFonts w:ascii="Times New Roman" w:eastAsia="Times New Roman" w:hAnsi="Times New Roman" w:cs="Times New Roman"/>
                <w:color w:val="000000" w:themeColor="text1"/>
                <w:szCs w:val="24"/>
              </w:rPr>
              <w:t>ve Kalibrasyona Tabi Cihazlara Yönelik Uygulama Sayıları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1414A" w:rsidRPr="00936EF1" w:rsidRDefault="0091414A" w:rsidP="0091414A">
            <w:pPr>
              <w:jc w:val="center"/>
              <w:rPr>
                <w:color w:val="000000" w:themeColor="text1"/>
              </w:rPr>
            </w:pPr>
            <w:r w:rsidRPr="00936EF1">
              <w:rPr>
                <w:rFonts w:ascii="Times New Roman" w:eastAsia="Times New Roman" w:hAnsi="Times New Roman" w:cs="Times New Roman"/>
                <w:color w:val="000000" w:themeColor="text1"/>
                <w:szCs w:val="24"/>
              </w:rPr>
              <w:t>0%</w:t>
            </w:r>
          </w:p>
        </w:tc>
      </w:tr>
      <w:tr w:rsidR="00936EF1" w:rsidRPr="00936EF1" w:rsidTr="0091414A">
        <w:tc>
          <w:tcPr>
            <w:tcW w:w="5307" w:type="dxa"/>
            <w:tcBorders>
              <w:top w:val="single" w:sz="4" w:space="0" w:color="000000"/>
              <w:left w:val="single" w:sz="4" w:space="0" w:color="000000"/>
              <w:bottom w:val="single" w:sz="4" w:space="0" w:color="000000"/>
              <w:right w:val="single" w:sz="4" w:space="0" w:color="000000"/>
            </w:tcBorders>
            <w:vAlign w:val="center"/>
          </w:tcPr>
          <w:p w:rsidR="004A6617" w:rsidRPr="00936EF1" w:rsidRDefault="004A6617">
            <w:pPr>
              <w:pBdr>
                <w:top w:val="nil"/>
                <w:left w:val="nil"/>
                <w:bottom w:val="nil"/>
                <w:right w:val="nil"/>
                <w:between w:val="nil"/>
              </w:pBdr>
              <w:rPr>
                <w:rFonts w:ascii="Times New Roman" w:eastAsia="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4A6617">
            <w:pPr>
              <w:jc w:val="center"/>
              <w:rPr>
                <w:rFonts w:ascii="Times New Roman" w:eastAsia="Times New Roman"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4A6617">
            <w:pPr>
              <w:jc w:val="center"/>
              <w:rPr>
                <w:rFonts w:ascii="Times New Roman" w:eastAsia="Times New Roman" w:hAnsi="Times New Roman" w:cs="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4A6617" w:rsidRPr="00936EF1" w:rsidRDefault="004A6617">
            <w:pPr>
              <w:jc w:val="center"/>
              <w:rPr>
                <w:rFonts w:ascii="Times New Roman" w:eastAsia="Times New Roman" w:hAnsi="Times New Roman" w:cs="Times New Roman"/>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4A6617" w:rsidRPr="00936EF1" w:rsidRDefault="004A6617">
            <w:pPr>
              <w:jc w:val="center"/>
              <w:rPr>
                <w:rFonts w:ascii="Times New Roman" w:eastAsia="Times New Roman" w:hAnsi="Times New Roman" w:cs="Times New Roman"/>
                <w:color w:val="000000" w:themeColor="text1"/>
                <w:sz w:val="24"/>
                <w:szCs w:val="24"/>
              </w:rPr>
            </w:pPr>
          </w:p>
        </w:tc>
      </w:tr>
    </w:tbl>
    <w:p w:rsidR="004A6617" w:rsidRPr="00936EF1" w:rsidRDefault="004A6617">
      <w:pPr>
        <w:spacing w:after="200" w:line="276" w:lineRule="auto"/>
        <w:ind w:left="284"/>
        <w:rPr>
          <w:rFonts w:ascii="Times New Roman" w:eastAsia="Times New Roman" w:hAnsi="Times New Roman" w:cs="Times New Roman"/>
          <w:b/>
          <w:color w:val="000000" w:themeColor="text1"/>
          <w:sz w:val="24"/>
          <w:szCs w:val="24"/>
          <w:u w:val="single"/>
        </w:rPr>
      </w:pPr>
    </w:p>
    <w:p w:rsidR="004A6617" w:rsidRPr="00936EF1" w:rsidRDefault="00973D01" w:rsidP="00973D01">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973D01" w:rsidRPr="00936EF1" w:rsidRDefault="009C08C2" w:rsidP="009C08C2">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İzleme ve Ölçme Sonuçlarına yönelik alanlarda yapılan iyileştirmeler yazılacaktır.</w:t>
      </w:r>
    </w:p>
    <w:p w:rsidR="009C08C2" w:rsidRPr="00936EF1" w:rsidRDefault="009C08C2" w:rsidP="009C08C2">
      <w:pPr>
        <w:pBdr>
          <w:top w:val="nil"/>
          <w:left w:val="nil"/>
          <w:bottom w:val="nil"/>
          <w:right w:val="nil"/>
          <w:between w:val="nil"/>
        </w:pBdr>
        <w:spacing w:before="240" w:after="200" w:line="276" w:lineRule="auto"/>
        <w:jc w:val="both"/>
        <w:rPr>
          <w:rFonts w:ascii="Times New Roman" w:eastAsia="Times New Roman" w:hAnsi="Times New Roman" w:cs="Times New Roman"/>
          <w:b/>
          <w:color w:val="000000" w:themeColor="text1"/>
          <w:sz w:val="24"/>
          <w:szCs w:val="24"/>
        </w:rPr>
      </w:pPr>
    </w:p>
    <w:p w:rsidR="004A6617" w:rsidRPr="00936EF1" w:rsidRDefault="00CC39A6" w:rsidP="00973D01">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lastRenderedPageBreak/>
        <w:t>6) Tetkik Sonuçları</w:t>
      </w:r>
    </w:p>
    <w:p w:rsidR="004A6617" w:rsidRPr="00936EF1" w:rsidRDefault="00CC39A6" w:rsidP="00AF6C30">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Birimde rapor döneminde; </w:t>
      </w:r>
      <w:r w:rsidRPr="00936EF1">
        <w:rPr>
          <w:rFonts w:ascii="Times New Roman" w:eastAsia="Times New Roman" w:hAnsi="Times New Roman" w:cs="Times New Roman"/>
          <w:b/>
          <w:color w:val="000000" w:themeColor="text1"/>
          <w:sz w:val="24"/>
          <w:szCs w:val="24"/>
        </w:rPr>
        <w:t xml:space="preserve">Tetkik Sonuçlarına </w:t>
      </w:r>
      <w:r w:rsidRPr="00936EF1">
        <w:rPr>
          <w:rFonts w:ascii="Times New Roman" w:eastAsia="Times New Roman" w:hAnsi="Times New Roman" w:cs="Times New Roman"/>
          <w:color w:val="000000" w:themeColor="text1"/>
          <w:sz w:val="24"/>
          <w:szCs w:val="24"/>
        </w:rPr>
        <w:t xml:space="preserve">Yönelik Bilgiler </w:t>
      </w:r>
    </w:p>
    <w:p w:rsidR="004A6617" w:rsidRDefault="00AF6C30" w:rsidP="00AF6C30">
      <w:pPr>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p w:rsidR="008F0AC9" w:rsidRDefault="008F0AC9" w:rsidP="008F0AC9">
      <w:pPr>
        <w:pBdr>
          <w:top w:val="nil"/>
          <w:left w:val="nil"/>
          <w:bottom w:val="nil"/>
          <w:right w:val="nil"/>
          <w:between w:val="nil"/>
        </w:pBdr>
        <w:spacing w:after="0" w:line="276" w:lineRule="auto"/>
        <w:jc w:val="both"/>
        <w:rPr>
          <w:rFonts w:ascii="Times New Roman" w:hAnsi="Times New Roman" w:cs="Times New Roman"/>
          <w:sz w:val="24"/>
        </w:rPr>
      </w:pPr>
      <w:r w:rsidRPr="008F0AC9">
        <w:rPr>
          <w:rFonts w:ascii="Times New Roman" w:hAnsi="Times New Roman" w:cs="Times New Roman"/>
          <w:sz w:val="24"/>
        </w:rPr>
        <w:t xml:space="preserve">Birimde kalite kültürü benimsenmiş, kalite süreçleri bölüm bazında </w:t>
      </w:r>
      <w:proofErr w:type="spellStart"/>
      <w:r w:rsidRPr="008F0AC9">
        <w:rPr>
          <w:rFonts w:ascii="Times New Roman" w:hAnsi="Times New Roman" w:cs="Times New Roman"/>
          <w:sz w:val="24"/>
        </w:rPr>
        <w:t>KYS'ye</w:t>
      </w:r>
      <w:proofErr w:type="spellEnd"/>
      <w:r w:rsidRPr="008F0AC9">
        <w:rPr>
          <w:rFonts w:ascii="Times New Roman" w:hAnsi="Times New Roman" w:cs="Times New Roman"/>
          <w:sz w:val="24"/>
        </w:rPr>
        <w:t xml:space="preserve"> uygun şekilde yürütülmektedir. Birimde yeni başlayan hocalara yönelik oryantasyon çalışmalarının </w:t>
      </w:r>
      <w:r>
        <w:rPr>
          <w:rFonts w:ascii="Times New Roman" w:hAnsi="Times New Roman" w:cs="Times New Roman"/>
          <w:sz w:val="24"/>
        </w:rPr>
        <w:t>tamamlanmıştır.</w:t>
      </w:r>
    </w:p>
    <w:p w:rsidR="008F0AC9" w:rsidRDefault="008F0AC9" w:rsidP="008F0AC9">
      <w:pPr>
        <w:pBdr>
          <w:top w:val="nil"/>
          <w:left w:val="nil"/>
          <w:bottom w:val="nil"/>
          <w:right w:val="nil"/>
          <w:between w:val="nil"/>
        </w:pBdr>
        <w:spacing w:after="0" w:line="276" w:lineRule="auto"/>
        <w:jc w:val="both"/>
        <w:rPr>
          <w:rFonts w:ascii="Times New Roman" w:hAnsi="Times New Roman" w:cs="Times New Roman"/>
          <w:sz w:val="24"/>
        </w:rPr>
      </w:pPr>
      <w:r w:rsidRPr="008F0AC9">
        <w:rPr>
          <w:rFonts w:ascii="Times New Roman" w:hAnsi="Times New Roman" w:cs="Times New Roman"/>
          <w:sz w:val="24"/>
        </w:rPr>
        <w:t xml:space="preserve">Birim 2021 Faaliyet Planını bölüm bazında hazırlayarak </w:t>
      </w:r>
      <w:proofErr w:type="spellStart"/>
      <w:r w:rsidRPr="008F0AC9">
        <w:rPr>
          <w:rFonts w:ascii="Times New Roman" w:hAnsi="Times New Roman" w:cs="Times New Roman"/>
          <w:sz w:val="24"/>
        </w:rPr>
        <w:t>BYBS'ye</w:t>
      </w:r>
      <w:proofErr w:type="spellEnd"/>
      <w:r w:rsidRPr="008F0AC9">
        <w:rPr>
          <w:rFonts w:ascii="Times New Roman" w:hAnsi="Times New Roman" w:cs="Times New Roman"/>
          <w:sz w:val="24"/>
        </w:rPr>
        <w:t xml:space="preserve"> aktarmış izlemelerini kanıtlarıyla birlikte sistem üzerinden düzenli şekilde yapmaktadır. </w:t>
      </w:r>
    </w:p>
    <w:p w:rsidR="008F0AC9" w:rsidRDefault="008F0AC9" w:rsidP="008F0AC9">
      <w:pPr>
        <w:pBdr>
          <w:top w:val="nil"/>
          <w:left w:val="nil"/>
          <w:bottom w:val="nil"/>
          <w:right w:val="nil"/>
          <w:between w:val="nil"/>
        </w:pBdr>
        <w:spacing w:after="0" w:line="276" w:lineRule="auto"/>
        <w:jc w:val="both"/>
        <w:rPr>
          <w:rFonts w:ascii="Times New Roman" w:hAnsi="Times New Roman" w:cs="Times New Roman"/>
          <w:sz w:val="24"/>
        </w:rPr>
      </w:pPr>
      <w:r w:rsidRPr="008F0AC9">
        <w:rPr>
          <w:rFonts w:ascii="Times New Roman" w:hAnsi="Times New Roman" w:cs="Times New Roman"/>
          <w:sz w:val="24"/>
        </w:rPr>
        <w:t xml:space="preserve">Meslek Yüksekokulunun doğrudan bağlı olduğu 1.0 Eğitim ve Öğretimi Yönetmek üst sürecine ait tüm ana süreçler ve tüm birimlerin hedef belirlemesi istenen 2.3. İnsan Kaynaklarının Yönetimi, 3.6 Risk Yönetimi, 5.1. Sosyal Sorumluluğun Yönetimi, 5.5. Paydaş İlişkilerinin Yönetimi, 4.3. Araştırma ve Uygulama Yetkinlik ve Performans Yönetimi ana süreçlerine yönelik performans parametreleri seçilmiş, genel ve bölüm bazında hedefler belirlenerek </w:t>
      </w:r>
      <w:proofErr w:type="spellStart"/>
      <w:r w:rsidRPr="008F0AC9">
        <w:rPr>
          <w:rFonts w:ascii="Times New Roman" w:hAnsi="Times New Roman" w:cs="Times New Roman"/>
          <w:sz w:val="24"/>
        </w:rPr>
        <w:t>BYBS'ye</w:t>
      </w:r>
      <w:proofErr w:type="spellEnd"/>
      <w:r w:rsidRPr="008F0AC9">
        <w:rPr>
          <w:rFonts w:ascii="Times New Roman" w:hAnsi="Times New Roman" w:cs="Times New Roman"/>
          <w:sz w:val="24"/>
        </w:rPr>
        <w:t xml:space="preserve"> girilmiştir.</w:t>
      </w:r>
    </w:p>
    <w:p w:rsidR="008F0AC9" w:rsidRDefault="008F0AC9" w:rsidP="008F0AC9">
      <w:pPr>
        <w:pBdr>
          <w:top w:val="nil"/>
          <w:left w:val="nil"/>
          <w:bottom w:val="nil"/>
          <w:right w:val="nil"/>
          <w:between w:val="nil"/>
        </w:pBdr>
        <w:spacing w:after="0" w:line="276" w:lineRule="auto"/>
        <w:jc w:val="both"/>
        <w:rPr>
          <w:rFonts w:ascii="Times New Roman" w:hAnsi="Times New Roman" w:cs="Times New Roman"/>
          <w:sz w:val="24"/>
        </w:rPr>
      </w:pPr>
      <w:r w:rsidRPr="008F0AC9">
        <w:rPr>
          <w:rFonts w:ascii="Times New Roman" w:hAnsi="Times New Roman" w:cs="Times New Roman"/>
          <w:sz w:val="24"/>
        </w:rPr>
        <w:t xml:space="preserve">Birim risklerini belirleyerek BYBS ortamında izlemelerini yapmaktadır. </w:t>
      </w:r>
    </w:p>
    <w:p w:rsidR="008F0AC9" w:rsidRDefault="008F0AC9" w:rsidP="008F0AC9">
      <w:pPr>
        <w:pBdr>
          <w:top w:val="nil"/>
          <w:left w:val="nil"/>
          <w:bottom w:val="nil"/>
          <w:right w:val="nil"/>
          <w:between w:val="nil"/>
        </w:pBdr>
        <w:spacing w:after="0" w:line="276" w:lineRule="auto"/>
        <w:jc w:val="both"/>
        <w:rPr>
          <w:rFonts w:ascii="Times New Roman" w:hAnsi="Times New Roman" w:cs="Times New Roman"/>
          <w:sz w:val="24"/>
        </w:rPr>
      </w:pPr>
      <w:r w:rsidRPr="008F0AC9">
        <w:rPr>
          <w:rFonts w:ascii="Times New Roman" w:hAnsi="Times New Roman" w:cs="Times New Roman"/>
          <w:sz w:val="24"/>
        </w:rPr>
        <w:t xml:space="preserve">Memnuniyet Yönetim Sistemi incelendiğinde 2021 yılında birime yöneltilen çok sayıda şikâyet olduğu belirlenmiştir. Bu </w:t>
      </w:r>
      <w:r>
        <w:rPr>
          <w:rFonts w:ascii="Times New Roman" w:hAnsi="Times New Roman" w:cs="Times New Roman"/>
          <w:sz w:val="24"/>
        </w:rPr>
        <w:t>şikâyetler zamanında kapatılmıştır.</w:t>
      </w:r>
    </w:p>
    <w:p w:rsidR="008F0AC9" w:rsidRPr="008F0AC9" w:rsidRDefault="008F0AC9" w:rsidP="008F0AC9">
      <w:pPr>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8"/>
          <w:szCs w:val="24"/>
          <w:u w:val="single"/>
        </w:rPr>
      </w:pPr>
      <w:r w:rsidRPr="008F0AC9">
        <w:rPr>
          <w:rFonts w:ascii="Times New Roman" w:hAnsi="Times New Roman" w:cs="Times New Roman"/>
          <w:sz w:val="24"/>
        </w:rPr>
        <w:t>Birimde paydaş toplantıları yapılarak kayıt altına alınmıştır.</w:t>
      </w:r>
    </w:p>
    <w:p w:rsidR="00BF6CA4" w:rsidRPr="00936EF1" w:rsidRDefault="00BF6CA4" w:rsidP="00AF6C30">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tbl>
      <w:tblPr>
        <w:tblStyle w:val="TabloKlavuzu"/>
        <w:tblW w:w="10343" w:type="dxa"/>
        <w:tblLook w:val="04A0" w:firstRow="1" w:lastRow="0" w:firstColumn="1" w:lastColumn="0" w:noHBand="0" w:noVBand="1"/>
      </w:tblPr>
      <w:tblGrid>
        <w:gridCol w:w="5012"/>
        <w:gridCol w:w="5331"/>
      </w:tblGrid>
      <w:tr w:rsidR="00936EF1" w:rsidRPr="00936EF1" w:rsidTr="008B1A00">
        <w:trPr>
          <w:trHeight w:val="415"/>
        </w:trPr>
        <w:tc>
          <w:tcPr>
            <w:tcW w:w="5012" w:type="dxa"/>
          </w:tcPr>
          <w:p w:rsidR="00AF6C30" w:rsidRPr="00936EF1" w:rsidRDefault="00AF6C30" w:rsidP="008B1A00">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İç Tetkik Sayısı</w:t>
            </w:r>
          </w:p>
        </w:tc>
        <w:tc>
          <w:tcPr>
            <w:tcW w:w="5331" w:type="dxa"/>
          </w:tcPr>
          <w:p w:rsidR="00AF6C30" w:rsidRPr="00936EF1" w:rsidRDefault="00AF6C30" w:rsidP="008B1A00">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Dış Tetkik Sayısı</w:t>
            </w:r>
          </w:p>
        </w:tc>
      </w:tr>
      <w:tr w:rsidR="00AF6C30" w:rsidRPr="00936EF1" w:rsidTr="00CC39A6">
        <w:trPr>
          <w:trHeight w:val="443"/>
        </w:trPr>
        <w:tc>
          <w:tcPr>
            <w:tcW w:w="5012" w:type="dxa"/>
          </w:tcPr>
          <w:p w:rsidR="00AF6C30" w:rsidRPr="00936EF1" w:rsidRDefault="003A01F5" w:rsidP="003A01F5">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5331" w:type="dxa"/>
          </w:tcPr>
          <w:p w:rsidR="00AF6C30" w:rsidRPr="00936EF1" w:rsidRDefault="003A01F5" w:rsidP="003A01F5">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bl>
    <w:p w:rsidR="00AF6C30" w:rsidRPr="00936EF1" w:rsidRDefault="00AF6C30" w:rsidP="00AF6C30">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rsidR="004A6617" w:rsidRPr="00936EF1" w:rsidRDefault="00AF6C30" w:rsidP="00AF6C30">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4A6617" w:rsidRPr="008F0AC9" w:rsidRDefault="008F0AC9">
      <w:pPr>
        <w:spacing w:after="200" w:line="276" w:lineRule="auto"/>
        <w:jc w:val="both"/>
        <w:rPr>
          <w:rFonts w:ascii="Times New Roman" w:hAnsi="Times New Roman" w:cs="Times New Roman"/>
          <w:sz w:val="24"/>
          <w:szCs w:val="20"/>
          <w:shd w:val="clear" w:color="auto" w:fill="F9F9F9"/>
        </w:rPr>
      </w:pPr>
      <w:r w:rsidRPr="008F0AC9">
        <w:rPr>
          <w:rFonts w:ascii="Times New Roman" w:hAnsi="Times New Roman" w:cs="Times New Roman"/>
          <w:sz w:val="24"/>
          <w:szCs w:val="20"/>
          <w:shd w:val="clear" w:color="auto" w:fill="F9F9F9"/>
        </w:rPr>
        <w:t>-Öğrenci İşleri daire başkanlığı ile gerekli görüşmeler yapılarak, 2018 öncesi (pasif) müfredata ait olduğu ve sehven girildiği tespit ders izlenceleri değerlendirme puanları güncellenerek yanlışlık ortadan kaldırılmıştır.</w:t>
      </w:r>
    </w:p>
    <w:p w:rsidR="008F0AC9" w:rsidRPr="008F0AC9" w:rsidRDefault="008F0AC9">
      <w:pPr>
        <w:spacing w:after="200" w:line="276" w:lineRule="auto"/>
        <w:jc w:val="both"/>
        <w:rPr>
          <w:rFonts w:ascii="Times New Roman" w:hAnsi="Times New Roman" w:cs="Times New Roman"/>
          <w:sz w:val="24"/>
          <w:szCs w:val="20"/>
          <w:shd w:val="clear" w:color="auto" w:fill="F9F9F9"/>
        </w:rPr>
      </w:pPr>
      <w:r w:rsidRPr="008F0AC9">
        <w:rPr>
          <w:rFonts w:ascii="Times New Roman" w:hAnsi="Times New Roman" w:cs="Times New Roman"/>
          <w:sz w:val="24"/>
          <w:szCs w:val="20"/>
          <w:shd w:val="clear" w:color="auto" w:fill="F9F9F9"/>
        </w:rPr>
        <w:t>- 2021 yılı birim iç değerlendirme raporu sonrasında oluşan kanaat gereği, kalite komisyonumuz 07.09.2021 tarihinde toplanarak 2021 yılı içerisindeki riskleri yeniden değerlendirmiş ve başı revizyonlar yapmıştır.</w:t>
      </w:r>
    </w:p>
    <w:p w:rsidR="004A6617" w:rsidRPr="00936EF1" w:rsidRDefault="00CC39A6" w:rsidP="00AF6C30">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7) Dış Tedarikçilerin Performansı</w:t>
      </w:r>
    </w:p>
    <w:p w:rsidR="004A6617" w:rsidRPr="00936EF1" w:rsidRDefault="00CC39A6" w:rsidP="00AF6C30">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Birimde rapor döneminde; </w:t>
      </w:r>
      <w:r w:rsidRPr="00936EF1">
        <w:rPr>
          <w:rFonts w:ascii="Times New Roman" w:eastAsia="Times New Roman" w:hAnsi="Times New Roman" w:cs="Times New Roman"/>
          <w:b/>
          <w:color w:val="000000" w:themeColor="text1"/>
          <w:sz w:val="24"/>
          <w:szCs w:val="24"/>
        </w:rPr>
        <w:t>Dış Tedarikçi Değerlendirmesine</w:t>
      </w:r>
      <w:r w:rsidRPr="00936EF1">
        <w:rPr>
          <w:rFonts w:ascii="Times New Roman" w:eastAsia="Times New Roman" w:hAnsi="Times New Roman" w:cs="Times New Roman"/>
          <w:color w:val="000000" w:themeColor="text1"/>
          <w:sz w:val="24"/>
          <w:szCs w:val="24"/>
        </w:rPr>
        <w:t xml:space="preserve"> Yönelik Bilgiler </w:t>
      </w:r>
    </w:p>
    <w:p w:rsidR="004A6617" w:rsidRPr="00936EF1" w:rsidRDefault="00AF6C30" w:rsidP="00AF6C30">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TabloKlavuzu"/>
        <w:tblW w:w="10343" w:type="dxa"/>
        <w:tblLook w:val="04A0" w:firstRow="1" w:lastRow="0" w:firstColumn="1" w:lastColumn="0" w:noHBand="0" w:noVBand="1"/>
      </w:tblPr>
      <w:tblGrid>
        <w:gridCol w:w="5012"/>
        <w:gridCol w:w="5331"/>
      </w:tblGrid>
      <w:tr w:rsidR="00936EF1" w:rsidRPr="00936EF1" w:rsidTr="00CC39A6">
        <w:trPr>
          <w:trHeight w:val="415"/>
        </w:trPr>
        <w:tc>
          <w:tcPr>
            <w:tcW w:w="5012" w:type="dxa"/>
          </w:tcPr>
          <w:p w:rsidR="00C64745" w:rsidRPr="00936EF1" w:rsidRDefault="00C64745" w:rsidP="00CC39A6">
            <w:pPr>
              <w:spacing w:after="200"/>
              <w:jc w:val="center"/>
              <w:rPr>
                <w:rFonts w:ascii="Times New Roman" w:eastAsia="Times New Roman" w:hAnsi="Times New Roman" w:cs="Times New Roman"/>
                <w:b/>
                <w:color w:val="000000" w:themeColor="text1"/>
                <w:sz w:val="24"/>
                <w:szCs w:val="24"/>
              </w:rPr>
            </w:pPr>
            <w:bookmarkStart w:id="1" w:name="_heading=h.gjdgxs" w:colFirst="0" w:colLast="0"/>
            <w:bookmarkEnd w:id="1"/>
            <w:r w:rsidRPr="00936EF1">
              <w:rPr>
                <w:rFonts w:ascii="Times New Roman" w:eastAsia="Times New Roman" w:hAnsi="Times New Roman" w:cs="Times New Roman"/>
                <w:b/>
                <w:color w:val="000000" w:themeColor="text1"/>
                <w:sz w:val="24"/>
                <w:szCs w:val="24"/>
              </w:rPr>
              <w:t>Dış Tedarikçi Sayısı</w:t>
            </w:r>
          </w:p>
        </w:tc>
        <w:tc>
          <w:tcPr>
            <w:tcW w:w="5331" w:type="dxa"/>
          </w:tcPr>
          <w:p w:rsidR="00C64745" w:rsidRPr="00936EF1" w:rsidRDefault="00C64745" w:rsidP="00C64745">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Değerlendirilen Tedarikçi Sayısı</w:t>
            </w:r>
          </w:p>
        </w:tc>
      </w:tr>
      <w:tr w:rsidR="00C64745" w:rsidRPr="00936EF1" w:rsidTr="00CC39A6">
        <w:trPr>
          <w:trHeight w:val="443"/>
        </w:trPr>
        <w:tc>
          <w:tcPr>
            <w:tcW w:w="5012" w:type="dxa"/>
          </w:tcPr>
          <w:p w:rsidR="00C64745" w:rsidRPr="00936EF1" w:rsidRDefault="003A01F5" w:rsidP="003A01F5">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5331" w:type="dxa"/>
          </w:tcPr>
          <w:p w:rsidR="00C64745" w:rsidRPr="00936EF1" w:rsidRDefault="003A01F5" w:rsidP="003A01F5">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bl>
    <w:p w:rsidR="008F0AC9" w:rsidRDefault="008F0AC9" w:rsidP="00A46424">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rsidR="004A6617" w:rsidRDefault="00CC39A6" w:rsidP="00A46424">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8F0AC9" w:rsidRDefault="008F0AC9" w:rsidP="00A46424">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rsidR="004A6617" w:rsidRPr="00936EF1" w:rsidRDefault="0000664B" w:rsidP="00AC3C07">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d</w:t>
      </w:r>
      <w:r w:rsidR="00CC39A6" w:rsidRPr="00936EF1">
        <w:rPr>
          <w:rFonts w:ascii="Times New Roman" w:eastAsia="Times New Roman" w:hAnsi="Times New Roman" w:cs="Times New Roman"/>
          <w:b/>
          <w:color w:val="000000" w:themeColor="text1"/>
          <w:sz w:val="24"/>
          <w:szCs w:val="24"/>
        </w:rPr>
        <w:t>) Kaynaklar</w:t>
      </w:r>
      <w:r w:rsidR="00AF2F98" w:rsidRPr="00936EF1">
        <w:rPr>
          <w:rFonts w:ascii="Times New Roman" w:eastAsia="Times New Roman" w:hAnsi="Times New Roman" w:cs="Times New Roman"/>
          <w:b/>
          <w:color w:val="000000" w:themeColor="text1"/>
          <w:sz w:val="24"/>
          <w:szCs w:val="24"/>
        </w:rPr>
        <w:t>ın Yeterliliği</w:t>
      </w:r>
    </w:p>
    <w:p w:rsidR="008E3A35" w:rsidRDefault="00CC39A6" w:rsidP="005D133C">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lastRenderedPageBreak/>
        <w:t>Bir</w:t>
      </w:r>
      <w:r w:rsidR="005D133C" w:rsidRPr="00936EF1">
        <w:rPr>
          <w:rFonts w:ascii="Times New Roman" w:eastAsia="Times New Roman" w:hAnsi="Times New Roman" w:cs="Times New Roman"/>
          <w:color w:val="000000" w:themeColor="text1"/>
          <w:sz w:val="24"/>
          <w:szCs w:val="24"/>
        </w:rPr>
        <w:t xml:space="preserve">imde rapor döneminde; </w:t>
      </w:r>
      <w:r w:rsidR="005D133C" w:rsidRPr="00936EF1">
        <w:rPr>
          <w:rFonts w:ascii="Times New Roman" w:eastAsia="Times New Roman" w:hAnsi="Times New Roman" w:cs="Times New Roman"/>
          <w:b/>
          <w:color w:val="000000" w:themeColor="text1"/>
          <w:sz w:val="24"/>
          <w:szCs w:val="24"/>
        </w:rPr>
        <w:t>Kaynakların Yeterliliğine</w:t>
      </w:r>
      <w:r w:rsidRPr="00936EF1">
        <w:rPr>
          <w:rFonts w:ascii="Times New Roman" w:eastAsia="Times New Roman" w:hAnsi="Times New Roman" w:cs="Times New Roman"/>
          <w:color w:val="000000" w:themeColor="text1"/>
          <w:sz w:val="24"/>
          <w:szCs w:val="24"/>
        </w:rPr>
        <w:t xml:space="preserve"> İlişkin Bilgiler </w:t>
      </w:r>
    </w:p>
    <w:p w:rsidR="008F0AC9" w:rsidRDefault="008F0AC9" w:rsidP="008F0AC9">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p>
    <w:p w:rsidR="008F0AC9" w:rsidRPr="00936EF1" w:rsidRDefault="008F0AC9" w:rsidP="008F0AC9">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p>
    <w:p w:rsidR="004A6617" w:rsidRPr="00936EF1" w:rsidRDefault="00CC39A6" w:rsidP="00285F28">
      <w:pPr>
        <w:pBdr>
          <w:top w:val="nil"/>
          <w:left w:val="nil"/>
          <w:bottom w:val="nil"/>
          <w:right w:val="nil"/>
          <w:between w:val="nil"/>
        </w:pBdr>
        <w:spacing w:before="240" w:after="200" w:line="276" w:lineRule="auto"/>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b/>
          <w:color w:val="000000" w:themeColor="text1"/>
          <w:sz w:val="24"/>
          <w:szCs w:val="24"/>
          <w:u w:val="single"/>
        </w:rPr>
        <w:t>Mevcut Durum</w:t>
      </w:r>
    </w:p>
    <w:tbl>
      <w:tblPr>
        <w:tblStyle w:val="af8"/>
        <w:tblW w:w="10343" w:type="dxa"/>
        <w:jc w:val="center"/>
        <w:tblInd w:w="0" w:type="dxa"/>
        <w:tblLayout w:type="fixed"/>
        <w:tblLook w:val="0000" w:firstRow="0" w:lastRow="0" w:firstColumn="0" w:lastColumn="0" w:noHBand="0" w:noVBand="0"/>
      </w:tblPr>
      <w:tblGrid>
        <w:gridCol w:w="4683"/>
        <w:gridCol w:w="992"/>
        <w:gridCol w:w="1124"/>
        <w:gridCol w:w="1134"/>
        <w:gridCol w:w="2410"/>
      </w:tblGrid>
      <w:tr w:rsidR="00936EF1" w:rsidRPr="00936EF1" w:rsidTr="00812271">
        <w:trPr>
          <w:trHeight w:val="538"/>
          <w:jc w:val="center"/>
        </w:trPr>
        <w:tc>
          <w:tcPr>
            <w:tcW w:w="4683" w:type="dxa"/>
            <w:tcBorders>
              <w:top w:val="single" w:sz="4" w:space="0" w:color="000000"/>
              <w:left w:val="single" w:sz="4" w:space="0" w:color="000000"/>
              <w:right w:val="single" w:sz="4" w:space="0" w:color="000000"/>
            </w:tcBorders>
            <w:vAlign w:val="center"/>
          </w:tcPr>
          <w:p w:rsidR="00F81D0A" w:rsidRPr="00936EF1" w:rsidRDefault="00FD7149" w:rsidP="00CC39A6">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sz w:val="24"/>
                <w:szCs w:val="24"/>
              </w:rPr>
              <w:t>Kaynaklar</w:t>
            </w:r>
          </w:p>
        </w:tc>
        <w:tc>
          <w:tcPr>
            <w:tcW w:w="992"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F81D0A" w:rsidP="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F81D0A" w:rsidP="00CC39A6">
            <w:pPr>
              <w:jc w:val="center"/>
              <w:rPr>
                <w:color w:val="000000" w:themeColor="text1"/>
              </w:rPr>
            </w:pPr>
            <w:r w:rsidRPr="00936EF1">
              <w:rPr>
                <w:rFonts w:ascii="Times New Roman" w:eastAsia="Times New Roman" w:hAnsi="Times New Roman" w:cs="Times New Roman"/>
                <w:b/>
                <w:color w:val="000000" w:themeColor="text1"/>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81D0A" w:rsidRPr="00936EF1" w:rsidRDefault="00F81D0A" w:rsidP="00CC39A6">
            <w:pPr>
              <w:jc w:val="center"/>
              <w:rPr>
                <w:color w:val="000000" w:themeColor="text1"/>
              </w:rPr>
            </w:pPr>
            <w:r w:rsidRPr="00936EF1">
              <w:rPr>
                <w:rFonts w:ascii="Times New Roman" w:eastAsia="Times New Roman" w:hAnsi="Times New Roman" w:cs="Times New Roman"/>
                <w:b/>
                <w:color w:val="000000" w:themeColor="text1"/>
              </w:rPr>
              <w:t>2021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F81D0A" w:rsidP="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812271">
        <w:trPr>
          <w:trHeight w:val="433"/>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5D133C" w:rsidP="006E1267">
            <w:pPr>
              <w:ind w:left="13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İnsan Kaynağı Sayısı</w:t>
            </w:r>
            <w:r w:rsidR="00D17C36" w:rsidRPr="00936EF1">
              <w:rPr>
                <w:rFonts w:ascii="Times New Roman" w:eastAsia="Times New Roman" w:hAnsi="Times New Roman" w:cs="Times New Roman"/>
                <w:color w:val="000000" w:themeColor="text1"/>
                <w:szCs w:val="24"/>
              </w:rPr>
              <w:t xml:space="preserve"> (Akademik)</w:t>
            </w:r>
          </w:p>
        </w:tc>
        <w:tc>
          <w:tcPr>
            <w:tcW w:w="992"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81D0A"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F81D0A"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w:t>
            </w:r>
            <w:r w:rsidR="0000013F">
              <w:rPr>
                <w:rFonts w:ascii="Times New Roman" w:eastAsia="Times New Roman" w:hAnsi="Times New Roman" w:cs="Times New Roman"/>
                <w:color w:val="000000" w:themeColor="text1"/>
                <w:sz w:val="24"/>
                <w:szCs w:val="24"/>
              </w:rPr>
              <w:t xml:space="preserve"> 30</w:t>
            </w:r>
          </w:p>
        </w:tc>
      </w:tr>
      <w:tr w:rsidR="00936EF1" w:rsidRPr="00936EF1" w:rsidTr="00812271">
        <w:trPr>
          <w:trHeight w:val="433"/>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8906EC" w:rsidRPr="00936EF1" w:rsidRDefault="008906EC" w:rsidP="008906EC">
            <w:pPr>
              <w:ind w:left="13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İnsan Kaynağı Sayısı (İdari)</w:t>
            </w:r>
          </w:p>
        </w:tc>
        <w:tc>
          <w:tcPr>
            <w:tcW w:w="992" w:type="dxa"/>
            <w:tcBorders>
              <w:top w:val="single" w:sz="4" w:space="0" w:color="000000"/>
              <w:left w:val="single" w:sz="4" w:space="0" w:color="000000"/>
              <w:bottom w:val="single" w:sz="4" w:space="0" w:color="000000"/>
              <w:right w:val="single" w:sz="4" w:space="0" w:color="000000"/>
            </w:tcBorders>
            <w:vAlign w:val="center"/>
          </w:tcPr>
          <w:p w:rsidR="008906EC" w:rsidRPr="00936EF1" w:rsidRDefault="0000013F" w:rsidP="008906E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06EC" w:rsidRPr="00936EF1" w:rsidRDefault="0000013F" w:rsidP="008906E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8906EC" w:rsidRPr="00936EF1" w:rsidRDefault="0000013F" w:rsidP="008906E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906EC" w:rsidRPr="00936EF1" w:rsidRDefault="008906EC" w:rsidP="008906EC">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0</w:t>
            </w:r>
            <w:r w:rsidR="0000013F">
              <w:rPr>
                <w:rFonts w:ascii="Times New Roman" w:eastAsia="Times New Roman" w:hAnsi="Times New Roman" w:cs="Times New Roman"/>
                <w:color w:val="000000" w:themeColor="text1"/>
                <w:sz w:val="24"/>
                <w:szCs w:val="24"/>
              </w:rPr>
              <w:t xml:space="preserve"> </w:t>
            </w:r>
            <w:r w:rsidRPr="00936EF1">
              <w:rPr>
                <w:rFonts w:ascii="Times New Roman" w:eastAsia="Times New Roman" w:hAnsi="Times New Roman" w:cs="Times New Roman"/>
                <w:color w:val="000000" w:themeColor="text1"/>
                <w:sz w:val="24"/>
                <w:szCs w:val="24"/>
              </w:rPr>
              <w:t>%</w:t>
            </w:r>
          </w:p>
        </w:tc>
      </w:tr>
      <w:tr w:rsidR="00936EF1" w:rsidRPr="00936EF1" w:rsidTr="00812271">
        <w:trPr>
          <w:trHeight w:val="425"/>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F81D0A" w:rsidP="006E1267">
            <w:pPr>
              <w:ind w:left="130"/>
              <w:rPr>
                <w:rFonts w:ascii="Times New Roman" w:eastAsia="Times New Roman" w:hAnsi="Times New Roman" w:cs="Times New Roman"/>
                <w:b/>
                <w:color w:val="000000" w:themeColor="text1"/>
                <w:szCs w:val="24"/>
              </w:rPr>
            </w:pPr>
            <w:r w:rsidRPr="00936EF1">
              <w:rPr>
                <w:rFonts w:ascii="Times New Roman" w:eastAsia="Times New Roman" w:hAnsi="Times New Roman" w:cs="Times New Roman"/>
                <w:color w:val="000000" w:themeColor="text1"/>
                <w:szCs w:val="24"/>
              </w:rPr>
              <w:t>Mali Kaynaklar</w:t>
            </w:r>
            <w:r w:rsidR="008906EC" w:rsidRPr="00936EF1">
              <w:rPr>
                <w:rFonts w:ascii="Times New Roman" w:eastAsia="Times New Roman" w:hAnsi="Times New Roman" w:cs="Times New Roman"/>
                <w:color w:val="000000" w:themeColor="text1"/>
                <w:szCs w:val="24"/>
              </w:rPr>
              <w:t xml:space="preserve"> (Birime</w:t>
            </w:r>
            <w:r w:rsidR="005D133C" w:rsidRPr="00936EF1">
              <w:rPr>
                <w:rFonts w:ascii="Times New Roman" w:eastAsia="Times New Roman" w:hAnsi="Times New Roman" w:cs="Times New Roman"/>
                <w:color w:val="000000" w:themeColor="text1"/>
                <w:szCs w:val="24"/>
              </w:rPr>
              <w:t xml:space="preserve"> Verilen Bütçe Miktarı)</w:t>
            </w:r>
          </w:p>
        </w:tc>
        <w:tc>
          <w:tcPr>
            <w:tcW w:w="992"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812271"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1.940.000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812271" w:rsidP="00812271">
            <w:pPr>
              <w:rPr>
                <w:color w:val="000000" w:themeColor="text1"/>
              </w:rPr>
            </w:pPr>
            <w:r>
              <w:rPr>
                <w:rFonts w:ascii="Times New Roman" w:eastAsia="Times New Roman" w:hAnsi="Times New Roman" w:cs="Times New Roman"/>
                <w:color w:val="000000" w:themeColor="text1"/>
                <w:sz w:val="24"/>
                <w:szCs w:val="24"/>
              </w:rPr>
              <w:t>2.178.000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81D0A" w:rsidRPr="00936EF1" w:rsidRDefault="00812271" w:rsidP="00CC39A6">
            <w:pPr>
              <w:jc w:val="center"/>
              <w:rPr>
                <w:color w:val="000000" w:themeColor="text1"/>
              </w:rPr>
            </w:pPr>
            <w:r>
              <w:rPr>
                <w:rFonts w:ascii="Times New Roman" w:eastAsia="Times New Roman" w:hAnsi="Times New Roman" w:cs="Times New Roman"/>
                <w:color w:val="000000" w:themeColor="text1"/>
                <w:sz w:val="24"/>
                <w:szCs w:val="24"/>
              </w:rPr>
              <w:t>2.468.000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F81D0A" w:rsidP="00CC39A6">
            <w:pPr>
              <w:jc w:val="center"/>
              <w:rPr>
                <w:color w:val="000000" w:themeColor="text1"/>
              </w:rPr>
            </w:pPr>
            <w:r w:rsidRPr="00936EF1">
              <w:rPr>
                <w:rFonts w:ascii="Times New Roman" w:eastAsia="Times New Roman" w:hAnsi="Times New Roman" w:cs="Times New Roman"/>
                <w:color w:val="000000" w:themeColor="text1"/>
                <w:sz w:val="24"/>
                <w:szCs w:val="24"/>
              </w:rPr>
              <w:t>%</w:t>
            </w:r>
            <w:r w:rsidR="00812271">
              <w:rPr>
                <w:rFonts w:ascii="Times New Roman" w:eastAsia="Times New Roman" w:hAnsi="Times New Roman" w:cs="Times New Roman"/>
                <w:color w:val="000000" w:themeColor="text1"/>
                <w:sz w:val="24"/>
                <w:szCs w:val="24"/>
              </w:rPr>
              <w:t xml:space="preserve"> 15</w:t>
            </w:r>
          </w:p>
        </w:tc>
      </w:tr>
      <w:tr w:rsidR="00936EF1" w:rsidRPr="00936EF1" w:rsidTr="00812271">
        <w:trPr>
          <w:trHeight w:val="417"/>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F81D0A" w:rsidP="006E1267">
            <w:pPr>
              <w:ind w:left="130"/>
              <w:rPr>
                <w:rFonts w:ascii="Times New Roman" w:eastAsia="Times New Roman" w:hAnsi="Times New Roman" w:cs="Times New Roman"/>
                <w:b/>
                <w:color w:val="000000" w:themeColor="text1"/>
                <w:szCs w:val="24"/>
              </w:rPr>
            </w:pPr>
            <w:r w:rsidRPr="00936EF1">
              <w:rPr>
                <w:rFonts w:ascii="Times New Roman" w:eastAsia="Times New Roman" w:hAnsi="Times New Roman" w:cs="Times New Roman"/>
                <w:color w:val="000000" w:themeColor="text1"/>
                <w:szCs w:val="24"/>
              </w:rPr>
              <w:t>Bina ve Diğer Donanımlar</w:t>
            </w:r>
            <w:r w:rsidR="005D133C" w:rsidRPr="00936EF1">
              <w:rPr>
                <w:rFonts w:ascii="Times New Roman" w:eastAsia="Times New Roman" w:hAnsi="Times New Roman" w:cs="Times New Roman"/>
                <w:color w:val="000000" w:themeColor="text1"/>
                <w:szCs w:val="24"/>
              </w:rPr>
              <w:t xml:space="preserve"> (M</w:t>
            </w:r>
            <w:r w:rsidR="005D133C" w:rsidRPr="00936EF1">
              <w:rPr>
                <w:rFonts w:ascii="Times New Roman" w:eastAsia="Times New Roman" w:hAnsi="Times New Roman" w:cs="Times New Roman"/>
                <w:color w:val="000000" w:themeColor="text1"/>
                <w:sz w:val="18"/>
                <w:szCs w:val="24"/>
              </w:rPr>
              <w:t>2</w:t>
            </w:r>
            <w:r w:rsidR="005D133C" w:rsidRPr="00936EF1">
              <w:rPr>
                <w:rFonts w:ascii="Times New Roman" w:eastAsia="Times New Roman" w:hAnsi="Times New Roman" w:cs="Times New Roman"/>
                <w:color w:val="000000" w:themeColor="text1"/>
                <w:szCs w:val="24"/>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F81D0A" w:rsidRPr="00936EF1" w:rsidRDefault="00F81D0A"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0,00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F81D0A"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81D0A" w:rsidRPr="00936EF1" w:rsidRDefault="00F81D0A"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81D0A" w:rsidRPr="00936EF1" w:rsidRDefault="00F81D0A"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0%</w:t>
            </w:r>
          </w:p>
        </w:tc>
      </w:tr>
    </w:tbl>
    <w:p w:rsidR="008F0AC9" w:rsidRDefault="008F0AC9" w:rsidP="00A436DB">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rsidR="004A6617" w:rsidRPr="00936EF1" w:rsidRDefault="00A436DB" w:rsidP="00A436DB">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12259E" w:rsidRPr="00936EF1" w:rsidRDefault="0012259E" w:rsidP="0012259E">
      <w:pPr>
        <w:pBdr>
          <w:top w:val="nil"/>
          <w:left w:val="nil"/>
          <w:bottom w:val="nil"/>
          <w:right w:val="nil"/>
          <w:between w:val="nil"/>
        </w:pBdr>
        <w:spacing w:before="240" w:after="200" w:line="276" w:lineRule="auto"/>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Kaynaklara yönelik yapılan iyileştirmeler</w:t>
      </w:r>
    </w:p>
    <w:p w:rsidR="004A6617" w:rsidRPr="00936EF1" w:rsidRDefault="00CC39A6" w:rsidP="00FD7149">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e) Risk ve Fırsat</w:t>
      </w:r>
      <w:r w:rsidR="00FD7149" w:rsidRPr="00936EF1">
        <w:rPr>
          <w:rFonts w:ascii="Times New Roman" w:eastAsia="Times New Roman" w:hAnsi="Times New Roman" w:cs="Times New Roman"/>
          <w:b/>
          <w:color w:val="000000" w:themeColor="text1"/>
          <w:sz w:val="24"/>
          <w:szCs w:val="24"/>
        </w:rPr>
        <w:t>ların</w:t>
      </w:r>
      <w:r w:rsidRPr="00936EF1">
        <w:rPr>
          <w:rFonts w:ascii="Times New Roman" w:eastAsia="Times New Roman" w:hAnsi="Times New Roman" w:cs="Times New Roman"/>
          <w:b/>
          <w:color w:val="000000" w:themeColor="text1"/>
          <w:sz w:val="24"/>
          <w:szCs w:val="24"/>
        </w:rPr>
        <w:t xml:space="preserve"> Belirleme</w:t>
      </w:r>
      <w:r w:rsidR="00FD7149" w:rsidRPr="00936EF1">
        <w:rPr>
          <w:rFonts w:ascii="Times New Roman" w:eastAsia="Times New Roman" w:hAnsi="Times New Roman" w:cs="Times New Roman"/>
          <w:b/>
          <w:color w:val="000000" w:themeColor="text1"/>
          <w:sz w:val="24"/>
          <w:szCs w:val="24"/>
        </w:rPr>
        <w:t xml:space="preserve">si </w:t>
      </w:r>
      <w:r w:rsidRPr="00936EF1">
        <w:rPr>
          <w:rFonts w:ascii="Times New Roman" w:eastAsia="Times New Roman" w:hAnsi="Times New Roman" w:cs="Times New Roman"/>
          <w:b/>
          <w:color w:val="000000" w:themeColor="text1"/>
          <w:sz w:val="24"/>
          <w:szCs w:val="24"/>
        </w:rPr>
        <w:t>için Gerçekleştirilen Faaliyetlerin Etkinliği</w:t>
      </w:r>
    </w:p>
    <w:p w:rsidR="004A6617" w:rsidRPr="00936EF1" w:rsidRDefault="00CC39A6" w:rsidP="00FD7149">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Risk ve Fırsatlara</w:t>
      </w:r>
      <w:r w:rsidR="00FD7149" w:rsidRPr="00936EF1">
        <w:rPr>
          <w:rFonts w:ascii="Times New Roman" w:eastAsia="Times New Roman" w:hAnsi="Times New Roman" w:cs="Times New Roman"/>
          <w:b/>
          <w:i/>
          <w:color w:val="000000" w:themeColor="text1"/>
          <w:sz w:val="24"/>
          <w:szCs w:val="24"/>
        </w:rPr>
        <w:t xml:space="preserve"> Belirlenmesine</w:t>
      </w:r>
      <w:r w:rsidRPr="00936EF1">
        <w:rPr>
          <w:rFonts w:ascii="Times New Roman" w:eastAsia="Times New Roman" w:hAnsi="Times New Roman" w:cs="Times New Roman"/>
          <w:i/>
          <w:color w:val="000000" w:themeColor="text1"/>
          <w:sz w:val="24"/>
          <w:szCs w:val="24"/>
        </w:rPr>
        <w:t xml:space="preserve"> ilişkin bilgiler</w:t>
      </w:r>
    </w:p>
    <w:p w:rsidR="004A6617" w:rsidRPr="00936EF1" w:rsidRDefault="00FD7149" w:rsidP="00FD714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Mevcut Durum</w:t>
      </w:r>
    </w:p>
    <w:tbl>
      <w:tblPr>
        <w:tblStyle w:val="af8"/>
        <w:tblW w:w="10201" w:type="dxa"/>
        <w:jc w:val="center"/>
        <w:tblInd w:w="0" w:type="dxa"/>
        <w:tblLayout w:type="fixed"/>
        <w:tblLook w:val="0000" w:firstRow="0" w:lastRow="0" w:firstColumn="0" w:lastColumn="0" w:noHBand="0" w:noVBand="0"/>
      </w:tblPr>
      <w:tblGrid>
        <w:gridCol w:w="4683"/>
        <w:gridCol w:w="992"/>
        <w:gridCol w:w="992"/>
        <w:gridCol w:w="992"/>
        <w:gridCol w:w="2542"/>
      </w:tblGrid>
      <w:tr w:rsidR="00936EF1" w:rsidRPr="00936EF1" w:rsidTr="00BF6CA4">
        <w:trPr>
          <w:trHeight w:val="538"/>
          <w:jc w:val="center"/>
        </w:trPr>
        <w:tc>
          <w:tcPr>
            <w:tcW w:w="4683" w:type="dxa"/>
            <w:tcBorders>
              <w:top w:val="single" w:sz="4" w:space="0" w:color="000000"/>
              <w:left w:val="single" w:sz="4" w:space="0" w:color="000000"/>
              <w:right w:val="single" w:sz="4" w:space="0" w:color="000000"/>
            </w:tcBorders>
            <w:vAlign w:val="center"/>
          </w:tcPr>
          <w:p w:rsidR="00FD7149" w:rsidRPr="00936EF1" w:rsidRDefault="00FD7149" w:rsidP="00CC39A6">
            <w:pPr>
              <w:widowControl w:val="0"/>
              <w:pBdr>
                <w:top w:val="nil"/>
                <w:left w:val="nil"/>
                <w:bottom w:val="nil"/>
                <w:right w:val="nil"/>
                <w:between w:val="nil"/>
              </w:pBdr>
              <w:spacing w:line="276" w:lineRule="auto"/>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Risklere Yönelik Faaliyetler</w:t>
            </w:r>
          </w:p>
        </w:tc>
        <w:tc>
          <w:tcPr>
            <w:tcW w:w="992"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FD7149" w:rsidP="00CC39A6">
            <w:pPr>
              <w:jc w:val="center"/>
              <w:rPr>
                <w:rFonts w:ascii="Times New Roman" w:eastAsia="Times New Roman" w:hAnsi="Times New Roman" w:cs="Times New Roman"/>
                <w:b/>
                <w:color w:val="000000" w:themeColor="text1"/>
              </w:rPr>
            </w:pPr>
            <w:r w:rsidRPr="00936EF1">
              <w:rPr>
                <w:rFonts w:ascii="Times New Roman" w:eastAsia="Times New Roman" w:hAnsi="Times New Roman" w:cs="Times New Roman"/>
                <w:b/>
                <w:color w:val="000000" w:themeColor="text1"/>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FD7149" w:rsidP="00CC39A6">
            <w:pPr>
              <w:jc w:val="center"/>
              <w:rPr>
                <w:color w:val="000000" w:themeColor="text1"/>
              </w:rPr>
            </w:pPr>
            <w:r w:rsidRPr="00936EF1">
              <w:rPr>
                <w:rFonts w:ascii="Times New Roman" w:eastAsia="Times New Roman" w:hAnsi="Times New Roman" w:cs="Times New Roman"/>
                <w:b/>
                <w:color w:val="000000" w:themeColor="text1"/>
              </w:rPr>
              <w:t>2020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D7149" w:rsidRPr="00936EF1" w:rsidRDefault="00FD7149" w:rsidP="00CC39A6">
            <w:pPr>
              <w:jc w:val="center"/>
              <w:rPr>
                <w:color w:val="000000" w:themeColor="text1"/>
              </w:rPr>
            </w:pPr>
            <w:r w:rsidRPr="00936EF1">
              <w:rPr>
                <w:rFonts w:ascii="Times New Roman" w:eastAsia="Times New Roman" w:hAnsi="Times New Roman" w:cs="Times New Roman"/>
                <w:b/>
                <w:color w:val="000000" w:themeColor="text1"/>
              </w:rPr>
              <w:t>2021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FD7149" w:rsidP="00CC39A6">
            <w:pPr>
              <w:jc w:val="center"/>
              <w:rPr>
                <w:color w:val="000000" w:themeColor="text1"/>
              </w:rPr>
            </w:pPr>
            <w:r w:rsidRPr="00936EF1">
              <w:rPr>
                <w:rFonts w:ascii="Times New Roman" w:eastAsia="Times New Roman" w:hAnsi="Times New Roman" w:cs="Times New Roman"/>
                <w:b/>
                <w:color w:val="000000" w:themeColor="text1"/>
              </w:rPr>
              <w:t>Bir Önceki Yıla Göre Değişim Oranı</w:t>
            </w:r>
          </w:p>
        </w:tc>
      </w:tr>
      <w:tr w:rsidR="00936EF1" w:rsidRPr="00936EF1" w:rsidTr="00BF6CA4">
        <w:trPr>
          <w:trHeight w:val="433"/>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FD7149" w:rsidP="00CC39A6">
            <w:pPr>
              <w:ind w:left="13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Belirlenen risk sayısı</w:t>
            </w:r>
          </w:p>
        </w:tc>
        <w:tc>
          <w:tcPr>
            <w:tcW w:w="992"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FD7149"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w:t>
            </w:r>
            <w:r w:rsidR="0000013F">
              <w:rPr>
                <w:rFonts w:ascii="Times New Roman" w:eastAsia="Times New Roman" w:hAnsi="Times New Roman" w:cs="Times New Roman"/>
                <w:color w:val="000000" w:themeColor="text1"/>
                <w:sz w:val="24"/>
                <w:szCs w:val="24"/>
              </w:rPr>
              <w:t xml:space="preserve"> 80</w:t>
            </w:r>
          </w:p>
        </w:tc>
      </w:tr>
      <w:tr w:rsidR="00936EF1" w:rsidRPr="00936EF1" w:rsidTr="00BF6CA4">
        <w:trPr>
          <w:trHeight w:val="425"/>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FD7149" w:rsidP="00CC39A6">
            <w:pPr>
              <w:ind w:left="130"/>
              <w:rPr>
                <w:rFonts w:ascii="Times New Roman" w:eastAsia="Times New Roman" w:hAnsi="Times New Roman" w:cs="Times New Roman"/>
                <w:b/>
                <w:color w:val="000000" w:themeColor="text1"/>
                <w:szCs w:val="24"/>
              </w:rPr>
            </w:pPr>
            <w:r w:rsidRPr="00936EF1">
              <w:rPr>
                <w:rFonts w:ascii="Times New Roman" w:eastAsia="Times New Roman" w:hAnsi="Times New Roman" w:cs="Times New Roman"/>
                <w:color w:val="000000" w:themeColor="text1"/>
                <w:szCs w:val="24"/>
              </w:rPr>
              <w:t>Risklerin giderilmesine yönelik yapılan faaliyet sayısı</w:t>
            </w:r>
          </w:p>
        </w:tc>
        <w:tc>
          <w:tcPr>
            <w:tcW w:w="992"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00013F" w:rsidP="00CC39A6">
            <w:pPr>
              <w:jc w:val="center"/>
              <w:rPr>
                <w:color w:val="000000" w:themeColor="text1"/>
              </w:rPr>
            </w:pPr>
            <w:r>
              <w:rPr>
                <w:rFonts w:ascii="Times New Roman" w:eastAsia="Times New Roman" w:hAnsi="Times New Roman" w:cs="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D7149" w:rsidRPr="00936EF1" w:rsidRDefault="00812271" w:rsidP="00CC39A6">
            <w:pPr>
              <w:jc w:val="center"/>
              <w:rPr>
                <w:color w:val="000000" w:themeColor="text1"/>
              </w:rPr>
            </w:pPr>
            <w:r>
              <w:rPr>
                <w:rFonts w:ascii="Times New Roman" w:eastAsia="Times New Roman" w:hAnsi="Times New Roman" w:cs="Times New Roman"/>
                <w:color w:val="000000" w:themeColor="text1"/>
                <w:sz w:val="24"/>
                <w:szCs w:val="24"/>
              </w:rPr>
              <w:t>9</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FD7149" w:rsidP="00812271">
            <w:pPr>
              <w:jc w:val="center"/>
              <w:rPr>
                <w:color w:val="000000" w:themeColor="text1"/>
              </w:rPr>
            </w:pPr>
            <w:r w:rsidRPr="00936EF1">
              <w:rPr>
                <w:rFonts w:ascii="Times New Roman" w:eastAsia="Times New Roman" w:hAnsi="Times New Roman" w:cs="Times New Roman"/>
                <w:color w:val="000000" w:themeColor="text1"/>
                <w:sz w:val="24"/>
                <w:szCs w:val="24"/>
              </w:rPr>
              <w:t>%</w:t>
            </w:r>
            <w:r w:rsidR="0000013F">
              <w:rPr>
                <w:rFonts w:ascii="Times New Roman" w:eastAsia="Times New Roman" w:hAnsi="Times New Roman" w:cs="Times New Roman"/>
                <w:color w:val="000000" w:themeColor="text1"/>
                <w:sz w:val="24"/>
                <w:szCs w:val="24"/>
              </w:rPr>
              <w:t xml:space="preserve"> </w:t>
            </w:r>
            <w:r w:rsidR="00812271">
              <w:rPr>
                <w:rFonts w:ascii="Times New Roman" w:eastAsia="Times New Roman" w:hAnsi="Times New Roman" w:cs="Times New Roman"/>
                <w:color w:val="000000" w:themeColor="text1"/>
                <w:sz w:val="24"/>
                <w:szCs w:val="24"/>
              </w:rPr>
              <w:t>80</w:t>
            </w:r>
          </w:p>
        </w:tc>
      </w:tr>
      <w:tr w:rsidR="00936EF1" w:rsidRPr="00936EF1" w:rsidTr="00BF6CA4">
        <w:trPr>
          <w:trHeight w:val="417"/>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FD7149" w:rsidP="00FD7149">
            <w:pPr>
              <w:ind w:left="130"/>
              <w:rPr>
                <w:rFonts w:ascii="Times New Roman" w:eastAsia="Times New Roman" w:hAnsi="Times New Roman" w:cs="Times New Roman"/>
                <w:b/>
                <w:color w:val="000000" w:themeColor="text1"/>
                <w:szCs w:val="24"/>
              </w:rPr>
            </w:pPr>
            <w:r w:rsidRPr="00936EF1">
              <w:rPr>
                <w:rFonts w:ascii="Times New Roman" w:eastAsia="Times New Roman" w:hAnsi="Times New Roman" w:cs="Times New Roman"/>
                <w:color w:val="000000" w:themeColor="text1"/>
                <w:szCs w:val="24"/>
              </w:rPr>
              <w:t>Giderilen risk sayısı</w:t>
            </w:r>
          </w:p>
        </w:tc>
        <w:tc>
          <w:tcPr>
            <w:tcW w:w="992" w:type="dxa"/>
            <w:tcBorders>
              <w:top w:val="single" w:sz="4" w:space="0" w:color="000000"/>
              <w:left w:val="single" w:sz="4" w:space="0" w:color="000000"/>
              <w:bottom w:val="single" w:sz="4" w:space="0" w:color="000000"/>
              <w:right w:val="single" w:sz="4" w:space="0" w:color="000000"/>
            </w:tcBorders>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FD7149" w:rsidRPr="00936EF1" w:rsidRDefault="0000013F" w:rsidP="00CC39A6">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D7149" w:rsidRPr="00936EF1" w:rsidRDefault="00FD7149" w:rsidP="00CC39A6">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w:t>
            </w:r>
            <w:r w:rsidR="0000013F">
              <w:rPr>
                <w:rFonts w:ascii="Times New Roman" w:eastAsia="Times New Roman" w:hAnsi="Times New Roman" w:cs="Times New Roman"/>
                <w:color w:val="000000" w:themeColor="text1"/>
                <w:sz w:val="24"/>
                <w:szCs w:val="24"/>
              </w:rPr>
              <w:t xml:space="preserve"> 28</w:t>
            </w:r>
          </w:p>
        </w:tc>
      </w:tr>
      <w:tr w:rsidR="00936EF1" w:rsidRPr="00936EF1" w:rsidTr="00BF6CA4">
        <w:trPr>
          <w:trHeight w:val="417"/>
          <w:jc w:val="center"/>
        </w:trPr>
        <w:tc>
          <w:tcPr>
            <w:tcW w:w="4683" w:type="dxa"/>
            <w:tcBorders>
              <w:top w:val="single" w:sz="4" w:space="0" w:color="000000"/>
              <w:left w:val="single" w:sz="4" w:space="0" w:color="000000"/>
              <w:bottom w:val="single" w:sz="4" w:space="0" w:color="000000"/>
              <w:right w:val="single" w:sz="4" w:space="0" w:color="000000"/>
            </w:tcBorders>
            <w:vAlign w:val="center"/>
          </w:tcPr>
          <w:p w:rsidR="0027173C" w:rsidRPr="00936EF1" w:rsidRDefault="008906EC" w:rsidP="0027173C">
            <w:pPr>
              <w:ind w:left="13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Giderilemeyen</w:t>
            </w:r>
            <w:r w:rsidR="0027173C" w:rsidRPr="00936EF1">
              <w:rPr>
                <w:rFonts w:ascii="Times New Roman" w:eastAsia="Times New Roman" w:hAnsi="Times New Roman" w:cs="Times New Roman"/>
                <w:color w:val="000000" w:themeColor="text1"/>
                <w:szCs w:val="24"/>
              </w:rPr>
              <w:t xml:space="preserve"> risk sayısı</w:t>
            </w:r>
          </w:p>
        </w:tc>
        <w:tc>
          <w:tcPr>
            <w:tcW w:w="992" w:type="dxa"/>
            <w:tcBorders>
              <w:top w:val="single" w:sz="4" w:space="0" w:color="000000"/>
              <w:left w:val="single" w:sz="4" w:space="0" w:color="000000"/>
              <w:bottom w:val="single" w:sz="4" w:space="0" w:color="000000"/>
              <w:right w:val="single" w:sz="4" w:space="0" w:color="000000"/>
            </w:tcBorders>
            <w:vAlign w:val="center"/>
          </w:tcPr>
          <w:p w:rsidR="0027173C" w:rsidRPr="00936EF1" w:rsidRDefault="0000013F" w:rsidP="0027173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7173C" w:rsidRPr="00936EF1" w:rsidRDefault="0000013F" w:rsidP="0027173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27173C" w:rsidRPr="00936EF1" w:rsidRDefault="0000013F" w:rsidP="0027173C">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27173C" w:rsidRPr="00936EF1" w:rsidRDefault="0027173C" w:rsidP="0027173C">
            <w:pPr>
              <w:jc w:val="center"/>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w:t>
            </w:r>
          </w:p>
        </w:tc>
      </w:tr>
    </w:tbl>
    <w:p w:rsidR="00FD7149" w:rsidRDefault="00FD7149" w:rsidP="00FD714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p w:rsidR="008F0AC9" w:rsidRPr="00936EF1" w:rsidRDefault="008F0AC9" w:rsidP="00FD714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p>
    <w:tbl>
      <w:tblPr>
        <w:tblStyle w:val="TabloKlavuzu"/>
        <w:tblW w:w="10060" w:type="dxa"/>
        <w:tblLook w:val="04A0" w:firstRow="1" w:lastRow="0" w:firstColumn="1" w:lastColumn="0" w:noHBand="0" w:noVBand="1"/>
      </w:tblPr>
      <w:tblGrid>
        <w:gridCol w:w="5012"/>
        <w:gridCol w:w="5048"/>
      </w:tblGrid>
      <w:tr w:rsidR="00936EF1" w:rsidRPr="00936EF1" w:rsidTr="00BF6CA4">
        <w:trPr>
          <w:trHeight w:val="415"/>
        </w:trPr>
        <w:tc>
          <w:tcPr>
            <w:tcW w:w="5012" w:type="dxa"/>
          </w:tcPr>
          <w:p w:rsidR="00BF6CA4" w:rsidRPr="00936EF1" w:rsidRDefault="00BF6CA4" w:rsidP="00CC39A6">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Belirlenen Fırsat</w:t>
            </w:r>
          </w:p>
        </w:tc>
        <w:tc>
          <w:tcPr>
            <w:tcW w:w="5048" w:type="dxa"/>
          </w:tcPr>
          <w:p w:rsidR="00BF6CA4" w:rsidRPr="00936EF1" w:rsidRDefault="00BF6CA4" w:rsidP="00CC39A6">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Belirlenen Fırsattan Sağlanan Fayda</w:t>
            </w:r>
          </w:p>
        </w:tc>
      </w:tr>
      <w:tr w:rsidR="00936EF1" w:rsidRPr="00936EF1" w:rsidTr="00812271">
        <w:trPr>
          <w:trHeight w:val="1278"/>
        </w:trPr>
        <w:tc>
          <w:tcPr>
            <w:tcW w:w="5012" w:type="dxa"/>
          </w:tcPr>
          <w:p w:rsidR="00BF6CA4" w:rsidRPr="00936EF1" w:rsidRDefault="00812271" w:rsidP="00CC39A6">
            <w:pPr>
              <w:spacing w:after="200"/>
              <w:rPr>
                <w:rFonts w:ascii="Times New Roman" w:eastAsia="Times New Roman" w:hAnsi="Times New Roman" w:cs="Times New Roman"/>
                <w:color w:val="000000" w:themeColor="text1"/>
                <w:sz w:val="24"/>
                <w:szCs w:val="24"/>
              </w:rPr>
            </w:pPr>
            <w:r w:rsidRPr="00751106">
              <w:rPr>
                <w:rFonts w:ascii="Times New Roman" w:hAnsi="Times New Roman"/>
                <w:sz w:val="24"/>
                <w:szCs w:val="24"/>
              </w:rPr>
              <w:t>Meslek yüksekokulumuzda mevcut bölüm ve programlar ile yeni açılan programların öğrenciler tarafından tercih edilebilirliği yüksektir.</w:t>
            </w:r>
          </w:p>
        </w:tc>
        <w:tc>
          <w:tcPr>
            <w:tcW w:w="5048" w:type="dxa"/>
          </w:tcPr>
          <w:p w:rsidR="00BF6CA4" w:rsidRPr="00936EF1" w:rsidRDefault="00812271" w:rsidP="00CC39A6">
            <w:pPr>
              <w:spacing w:after="200"/>
              <w:rPr>
                <w:rFonts w:ascii="Times New Roman" w:eastAsia="Times New Roman" w:hAnsi="Times New Roman" w:cs="Times New Roman"/>
                <w:color w:val="000000" w:themeColor="text1"/>
                <w:sz w:val="24"/>
                <w:szCs w:val="24"/>
              </w:rPr>
            </w:pPr>
            <w:r>
              <w:rPr>
                <w:rFonts w:ascii="Times New Roman" w:hAnsi="Times New Roman"/>
                <w:sz w:val="24"/>
                <w:szCs w:val="24"/>
              </w:rPr>
              <w:t>Meslek Yüksekokulumuzda bulunan 9 farklı program içinde boş kontenjanımız bulunmamaktadır.</w:t>
            </w:r>
          </w:p>
        </w:tc>
      </w:tr>
      <w:tr w:rsidR="00936EF1" w:rsidRPr="00936EF1" w:rsidTr="00BF6CA4">
        <w:trPr>
          <w:trHeight w:val="443"/>
        </w:trPr>
        <w:tc>
          <w:tcPr>
            <w:tcW w:w="5012" w:type="dxa"/>
          </w:tcPr>
          <w:p w:rsidR="00E422FC" w:rsidRPr="00936EF1" w:rsidRDefault="00812271" w:rsidP="00812271">
            <w:pPr>
              <w:spacing w:after="200"/>
              <w:rPr>
                <w:rFonts w:ascii="Times New Roman" w:eastAsia="Times New Roman" w:hAnsi="Times New Roman" w:cs="Times New Roman"/>
                <w:color w:val="000000" w:themeColor="text1"/>
                <w:sz w:val="24"/>
                <w:szCs w:val="24"/>
              </w:rPr>
            </w:pPr>
            <w:r>
              <w:rPr>
                <w:rFonts w:ascii="Times New Roman" w:hAnsi="Times New Roman"/>
                <w:sz w:val="24"/>
                <w:szCs w:val="24"/>
              </w:rPr>
              <w:t>Dış paydaşlarımızla işbirliği, koordinasyon ve bilgi paylaşımı konusunda uyumlu çalışma ortamı vardır.</w:t>
            </w:r>
          </w:p>
        </w:tc>
        <w:tc>
          <w:tcPr>
            <w:tcW w:w="5048" w:type="dxa"/>
          </w:tcPr>
          <w:p w:rsidR="00E422FC" w:rsidRPr="00936EF1" w:rsidRDefault="00812271" w:rsidP="00CC39A6">
            <w:pPr>
              <w:spacing w:after="2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Paydaşlarımızla sağlanan uyumlu çalışmalar ile uygulamalı eğitim alanlarında karşılaşılan sorunların giderilmesi, ihtiyaçların karşılanması konusunda önemli gelişmeler kat edilmiştir.</w:t>
            </w:r>
          </w:p>
        </w:tc>
      </w:tr>
    </w:tbl>
    <w:p w:rsidR="00BF6CA4" w:rsidRPr="00936EF1" w:rsidRDefault="008906EC" w:rsidP="00FD7149">
      <w:pPr>
        <w:pBdr>
          <w:top w:val="nil"/>
          <w:left w:val="nil"/>
          <w:bottom w:val="nil"/>
          <w:right w:val="nil"/>
          <w:between w:val="nil"/>
        </w:pBdr>
        <w:spacing w:after="200" w:line="276" w:lineRule="auto"/>
        <w:rPr>
          <w:rFonts w:ascii="Times New Roman" w:eastAsia="Times New Roman" w:hAnsi="Times New Roman" w:cs="Times New Roman"/>
          <w:i/>
          <w:color w:val="000000" w:themeColor="text1"/>
          <w:sz w:val="20"/>
          <w:szCs w:val="24"/>
        </w:rPr>
      </w:pPr>
      <w:r w:rsidRPr="00936EF1">
        <w:rPr>
          <w:rFonts w:ascii="Times New Roman" w:eastAsia="Times New Roman" w:hAnsi="Times New Roman" w:cs="Times New Roman"/>
          <w:i/>
          <w:color w:val="000000" w:themeColor="text1"/>
          <w:sz w:val="20"/>
          <w:szCs w:val="24"/>
        </w:rPr>
        <w:t>Not: Stratejik Planda belirlenen fırsatlardan biriminiz için uygun olanlar yazılacak.</w:t>
      </w:r>
    </w:p>
    <w:p w:rsidR="004A6617" w:rsidRPr="00936EF1" w:rsidRDefault="00BF6CA4" w:rsidP="00FD7149">
      <w:pPr>
        <w:pBdr>
          <w:top w:val="nil"/>
          <w:left w:val="nil"/>
          <w:bottom w:val="nil"/>
          <w:right w:val="nil"/>
          <w:between w:val="nil"/>
        </w:pBdr>
        <w:spacing w:after="200" w:line="276" w:lineRule="auto"/>
        <w:rPr>
          <w:rFonts w:ascii="Times New Roman" w:eastAsia="Times New Roman" w:hAnsi="Times New Roman" w:cs="Times New Roman"/>
          <w:b/>
          <w:color w:val="000000" w:themeColor="text1"/>
          <w:sz w:val="24"/>
          <w:szCs w:val="24"/>
          <w:u w:val="single"/>
        </w:rPr>
      </w:pPr>
      <w:r w:rsidRPr="00936EF1">
        <w:rPr>
          <w:rFonts w:ascii="Times New Roman" w:eastAsia="Times New Roman" w:hAnsi="Times New Roman" w:cs="Times New Roman"/>
          <w:b/>
          <w:color w:val="000000" w:themeColor="text1"/>
          <w:sz w:val="24"/>
          <w:szCs w:val="24"/>
          <w:u w:val="single"/>
        </w:rPr>
        <w:t>İyileştirme Faaliyetleri</w:t>
      </w:r>
    </w:p>
    <w:p w:rsidR="00CC39A6" w:rsidRDefault="00CC39A6" w:rsidP="00BF6CA4">
      <w:pPr>
        <w:spacing w:after="200" w:line="276" w:lineRule="auto"/>
        <w:jc w:val="both"/>
        <w:rPr>
          <w:rFonts w:ascii="Times New Roman" w:eastAsia="Times New Roman" w:hAnsi="Times New Roman" w:cs="Times New Roman"/>
          <w:i/>
          <w:color w:val="000000" w:themeColor="text1"/>
          <w:sz w:val="24"/>
          <w:szCs w:val="24"/>
        </w:rPr>
      </w:pPr>
    </w:p>
    <w:p w:rsidR="008F0AC9" w:rsidRDefault="008F0AC9" w:rsidP="00BF6CA4">
      <w:pPr>
        <w:spacing w:after="200" w:line="276" w:lineRule="auto"/>
        <w:jc w:val="both"/>
        <w:rPr>
          <w:rFonts w:ascii="Times New Roman" w:eastAsia="Times New Roman" w:hAnsi="Times New Roman" w:cs="Times New Roman"/>
          <w:i/>
          <w:color w:val="000000" w:themeColor="text1"/>
          <w:sz w:val="24"/>
          <w:szCs w:val="24"/>
        </w:rPr>
      </w:pPr>
    </w:p>
    <w:p w:rsidR="008F0AC9" w:rsidRPr="00936EF1" w:rsidRDefault="008F0AC9" w:rsidP="00BF6CA4">
      <w:pPr>
        <w:spacing w:after="200" w:line="276" w:lineRule="auto"/>
        <w:jc w:val="both"/>
        <w:rPr>
          <w:rFonts w:ascii="Times New Roman" w:eastAsia="Times New Roman" w:hAnsi="Times New Roman" w:cs="Times New Roman"/>
          <w:i/>
          <w:color w:val="000000" w:themeColor="text1"/>
          <w:sz w:val="24"/>
          <w:szCs w:val="24"/>
        </w:rPr>
      </w:pPr>
    </w:p>
    <w:p w:rsidR="00CC39A6" w:rsidRPr="00936EF1" w:rsidRDefault="00CC39A6" w:rsidP="00CC39A6">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f) İyileştirme İçin Fırsatlar</w:t>
      </w:r>
    </w:p>
    <w:p w:rsidR="00CC39A6" w:rsidRPr="00936EF1" w:rsidRDefault="00CC39A6" w:rsidP="00CC39A6">
      <w:pPr>
        <w:numPr>
          <w:ilvl w:val="0"/>
          <w:numId w:val="4"/>
        </w:numPr>
        <w:pBdr>
          <w:top w:val="nil"/>
          <w:left w:val="nil"/>
          <w:bottom w:val="nil"/>
          <w:right w:val="nil"/>
          <w:between w:val="nil"/>
        </w:pBdr>
        <w:spacing w:before="240" w:after="200" w:line="276" w:lineRule="auto"/>
        <w:ind w:left="284" w:hanging="142"/>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Birimde rapor döneminde; </w:t>
      </w:r>
      <w:r w:rsidRPr="00936EF1">
        <w:rPr>
          <w:rFonts w:ascii="Times New Roman" w:eastAsia="Times New Roman" w:hAnsi="Times New Roman" w:cs="Times New Roman"/>
          <w:b/>
          <w:i/>
          <w:color w:val="000000" w:themeColor="text1"/>
          <w:sz w:val="24"/>
          <w:szCs w:val="24"/>
        </w:rPr>
        <w:t>İyileştirme İçin Fırsatlara</w:t>
      </w:r>
      <w:r w:rsidRPr="00936EF1">
        <w:rPr>
          <w:rFonts w:ascii="Times New Roman" w:eastAsia="Times New Roman" w:hAnsi="Times New Roman" w:cs="Times New Roman"/>
          <w:i/>
          <w:color w:val="000000" w:themeColor="text1"/>
          <w:sz w:val="24"/>
          <w:szCs w:val="24"/>
        </w:rPr>
        <w:t xml:space="preserve"> ilişkin bilgiler</w:t>
      </w:r>
    </w:p>
    <w:tbl>
      <w:tblPr>
        <w:tblStyle w:val="TabloKlavuzu"/>
        <w:tblW w:w="9923" w:type="dxa"/>
        <w:tblInd w:w="-5" w:type="dxa"/>
        <w:tblLook w:val="04A0" w:firstRow="1" w:lastRow="0" w:firstColumn="1" w:lastColumn="0" w:noHBand="0" w:noVBand="1"/>
      </w:tblPr>
      <w:tblGrid>
        <w:gridCol w:w="3330"/>
        <w:gridCol w:w="2199"/>
        <w:gridCol w:w="4394"/>
      </w:tblGrid>
      <w:tr w:rsidR="00936EF1" w:rsidRPr="00936EF1" w:rsidTr="00C5273F">
        <w:trPr>
          <w:trHeight w:val="233"/>
        </w:trPr>
        <w:tc>
          <w:tcPr>
            <w:tcW w:w="3330" w:type="dxa"/>
          </w:tcPr>
          <w:p w:rsidR="00CC39A6" w:rsidRPr="00936EF1" w:rsidRDefault="00CC39A6" w:rsidP="008906EC">
            <w:pPr>
              <w:spacing w:after="200"/>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 xml:space="preserve">İyileştirme </w:t>
            </w:r>
            <w:r w:rsidR="008906EC" w:rsidRPr="00936EF1">
              <w:rPr>
                <w:rFonts w:ascii="Times New Roman" w:eastAsia="Times New Roman" w:hAnsi="Times New Roman" w:cs="Times New Roman"/>
                <w:b/>
                <w:color w:val="000000" w:themeColor="text1"/>
                <w:sz w:val="24"/>
                <w:szCs w:val="24"/>
              </w:rPr>
              <w:t>Alanı</w:t>
            </w:r>
          </w:p>
        </w:tc>
        <w:tc>
          <w:tcPr>
            <w:tcW w:w="2199" w:type="dxa"/>
          </w:tcPr>
          <w:p w:rsidR="00CC39A6" w:rsidRPr="00936EF1" w:rsidRDefault="00C5273F" w:rsidP="00C5273F">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İyileştirme Sayısı</w:t>
            </w:r>
          </w:p>
        </w:tc>
        <w:tc>
          <w:tcPr>
            <w:tcW w:w="4394" w:type="dxa"/>
          </w:tcPr>
          <w:p w:rsidR="00CC39A6" w:rsidRPr="00936EF1" w:rsidRDefault="00C5273F" w:rsidP="00CC39A6">
            <w:pPr>
              <w:spacing w:after="200"/>
              <w:jc w:val="center"/>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Yapılan İyileştirme Faaliyeti</w:t>
            </w:r>
          </w:p>
        </w:tc>
      </w:tr>
      <w:tr w:rsidR="00936EF1" w:rsidRPr="00936EF1" w:rsidTr="00C5273F">
        <w:trPr>
          <w:trHeight w:val="249"/>
        </w:trPr>
        <w:tc>
          <w:tcPr>
            <w:tcW w:w="3330" w:type="dxa"/>
          </w:tcPr>
          <w:p w:rsidR="00CC39A6"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Birim Faaliyet Planı</w:t>
            </w:r>
          </w:p>
        </w:tc>
        <w:tc>
          <w:tcPr>
            <w:tcW w:w="2199" w:type="dxa"/>
          </w:tcPr>
          <w:p w:rsidR="00CC39A6" w:rsidRPr="00936EF1" w:rsidRDefault="0025280C"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3</w:t>
            </w:r>
          </w:p>
        </w:tc>
        <w:tc>
          <w:tcPr>
            <w:tcW w:w="4394" w:type="dxa"/>
          </w:tcPr>
          <w:p w:rsidR="00CC39A6" w:rsidRPr="00936EF1" w:rsidRDefault="0025280C"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3</w:t>
            </w:r>
          </w:p>
        </w:tc>
      </w:tr>
      <w:tr w:rsidR="00936EF1" w:rsidRPr="00936EF1" w:rsidTr="00C5273F">
        <w:trPr>
          <w:trHeight w:val="249"/>
        </w:trPr>
        <w:tc>
          <w:tcPr>
            <w:tcW w:w="3330" w:type="dxa"/>
          </w:tcPr>
          <w:p w:rsidR="00C5273F"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Süreç Faaliyetleri</w:t>
            </w:r>
          </w:p>
        </w:tc>
        <w:tc>
          <w:tcPr>
            <w:tcW w:w="2199" w:type="dxa"/>
          </w:tcPr>
          <w:p w:rsidR="00C5273F" w:rsidRPr="00936EF1" w:rsidRDefault="00812271"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0</w:t>
            </w:r>
          </w:p>
        </w:tc>
        <w:tc>
          <w:tcPr>
            <w:tcW w:w="4394" w:type="dxa"/>
          </w:tcPr>
          <w:p w:rsidR="00C5273F" w:rsidRPr="00936EF1" w:rsidRDefault="008F0AC9"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0</w:t>
            </w:r>
          </w:p>
        </w:tc>
      </w:tr>
      <w:tr w:rsidR="00936EF1" w:rsidRPr="00936EF1" w:rsidTr="00C5273F">
        <w:trPr>
          <w:trHeight w:val="249"/>
        </w:trPr>
        <w:tc>
          <w:tcPr>
            <w:tcW w:w="3330" w:type="dxa"/>
          </w:tcPr>
          <w:p w:rsidR="00C5273F"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Risk Faaliyetleri</w:t>
            </w:r>
          </w:p>
        </w:tc>
        <w:tc>
          <w:tcPr>
            <w:tcW w:w="2199" w:type="dxa"/>
          </w:tcPr>
          <w:p w:rsidR="00C5273F" w:rsidRPr="00936EF1" w:rsidRDefault="00812271"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7</w:t>
            </w:r>
          </w:p>
        </w:tc>
        <w:tc>
          <w:tcPr>
            <w:tcW w:w="4394" w:type="dxa"/>
          </w:tcPr>
          <w:p w:rsidR="00C5273F" w:rsidRPr="00936EF1" w:rsidRDefault="00B52C00"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7</w:t>
            </w:r>
          </w:p>
        </w:tc>
      </w:tr>
      <w:tr w:rsidR="00936EF1" w:rsidRPr="00936EF1" w:rsidTr="00C5273F">
        <w:trPr>
          <w:trHeight w:val="249"/>
        </w:trPr>
        <w:tc>
          <w:tcPr>
            <w:tcW w:w="3330" w:type="dxa"/>
          </w:tcPr>
          <w:p w:rsidR="00C5273F"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Memnuniyet Anketleri</w:t>
            </w:r>
          </w:p>
        </w:tc>
        <w:tc>
          <w:tcPr>
            <w:tcW w:w="2199" w:type="dxa"/>
          </w:tcPr>
          <w:p w:rsidR="00C5273F" w:rsidRPr="00936EF1" w:rsidRDefault="00812271"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8</w:t>
            </w:r>
          </w:p>
        </w:tc>
        <w:tc>
          <w:tcPr>
            <w:tcW w:w="4394" w:type="dxa"/>
          </w:tcPr>
          <w:p w:rsidR="00C5273F" w:rsidRPr="00936EF1" w:rsidRDefault="00B52C00"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8</w:t>
            </w:r>
          </w:p>
        </w:tc>
      </w:tr>
      <w:tr w:rsidR="00936EF1" w:rsidRPr="00936EF1" w:rsidTr="00C5273F">
        <w:trPr>
          <w:trHeight w:val="249"/>
        </w:trPr>
        <w:tc>
          <w:tcPr>
            <w:tcW w:w="3330" w:type="dxa"/>
          </w:tcPr>
          <w:p w:rsidR="00C5273F"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İç Değerlendirme Raporu</w:t>
            </w:r>
          </w:p>
        </w:tc>
        <w:tc>
          <w:tcPr>
            <w:tcW w:w="2199" w:type="dxa"/>
          </w:tcPr>
          <w:p w:rsidR="00C5273F" w:rsidRPr="00936EF1" w:rsidRDefault="00B52C00"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2</w:t>
            </w:r>
          </w:p>
        </w:tc>
        <w:tc>
          <w:tcPr>
            <w:tcW w:w="4394" w:type="dxa"/>
          </w:tcPr>
          <w:p w:rsidR="00C5273F" w:rsidRPr="0025280C" w:rsidRDefault="0025280C" w:rsidP="0025280C">
            <w:pPr>
              <w:spacing w:after="200" w:line="276" w:lineRule="auto"/>
              <w:jc w:val="center"/>
              <w:rPr>
                <w:rFonts w:ascii="Times New Roman" w:hAnsi="Times New Roman" w:cs="Times New Roman"/>
                <w:sz w:val="24"/>
                <w:szCs w:val="20"/>
                <w:shd w:val="clear" w:color="auto" w:fill="F9F9F9"/>
              </w:rPr>
            </w:pPr>
            <w:r>
              <w:rPr>
                <w:rFonts w:ascii="Times New Roman" w:hAnsi="Times New Roman" w:cs="Times New Roman"/>
                <w:sz w:val="24"/>
                <w:szCs w:val="20"/>
                <w:shd w:val="clear" w:color="auto" w:fill="F9F9F9"/>
              </w:rPr>
              <w:t>2</w:t>
            </w:r>
          </w:p>
        </w:tc>
      </w:tr>
      <w:tr w:rsidR="00936EF1" w:rsidRPr="00936EF1" w:rsidTr="00C5273F">
        <w:trPr>
          <w:trHeight w:val="249"/>
        </w:trPr>
        <w:tc>
          <w:tcPr>
            <w:tcW w:w="3330" w:type="dxa"/>
          </w:tcPr>
          <w:p w:rsidR="00C5273F"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Dış Değerlendirme Raporu</w:t>
            </w:r>
          </w:p>
        </w:tc>
        <w:tc>
          <w:tcPr>
            <w:tcW w:w="2199" w:type="dxa"/>
          </w:tcPr>
          <w:p w:rsidR="00C5273F" w:rsidRPr="00936EF1" w:rsidRDefault="00812271"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0</w:t>
            </w:r>
          </w:p>
        </w:tc>
        <w:tc>
          <w:tcPr>
            <w:tcW w:w="4394" w:type="dxa"/>
          </w:tcPr>
          <w:p w:rsidR="00C5273F" w:rsidRPr="00936EF1" w:rsidRDefault="00B52C00" w:rsidP="00812271">
            <w:pPr>
              <w:spacing w:after="200"/>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0</w:t>
            </w:r>
          </w:p>
        </w:tc>
      </w:tr>
      <w:tr w:rsidR="00936EF1" w:rsidRPr="00936EF1" w:rsidTr="00C5273F">
        <w:trPr>
          <w:trHeight w:val="249"/>
        </w:trPr>
        <w:tc>
          <w:tcPr>
            <w:tcW w:w="3330" w:type="dxa"/>
          </w:tcPr>
          <w:p w:rsidR="00C5273F" w:rsidRPr="00936EF1" w:rsidRDefault="00C5273F" w:rsidP="00C5273F">
            <w:pPr>
              <w:spacing w:after="200"/>
              <w:rPr>
                <w:rFonts w:ascii="Times New Roman" w:eastAsia="Times New Roman" w:hAnsi="Times New Roman" w:cs="Times New Roman"/>
                <w:color w:val="000000" w:themeColor="text1"/>
                <w:szCs w:val="24"/>
              </w:rPr>
            </w:pPr>
            <w:r w:rsidRPr="00936EF1">
              <w:rPr>
                <w:rFonts w:ascii="Times New Roman" w:eastAsia="Times New Roman" w:hAnsi="Times New Roman" w:cs="Times New Roman"/>
                <w:color w:val="000000" w:themeColor="text1"/>
                <w:szCs w:val="24"/>
              </w:rPr>
              <w:t>YGG Raporu</w:t>
            </w:r>
          </w:p>
        </w:tc>
        <w:tc>
          <w:tcPr>
            <w:tcW w:w="2199" w:type="dxa"/>
          </w:tcPr>
          <w:p w:rsidR="00C5273F" w:rsidRPr="00936EF1" w:rsidRDefault="00812271" w:rsidP="00812271">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4394" w:type="dxa"/>
          </w:tcPr>
          <w:p w:rsidR="00C5273F" w:rsidRPr="00936EF1" w:rsidRDefault="00B52C00" w:rsidP="00812271">
            <w:pPr>
              <w:spacing w:after="2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bl>
    <w:p w:rsidR="00CC39A6" w:rsidRDefault="00CC39A6" w:rsidP="00C5273F">
      <w:pPr>
        <w:spacing w:after="200" w:line="240" w:lineRule="auto"/>
        <w:jc w:val="both"/>
        <w:rPr>
          <w:rFonts w:ascii="Times New Roman" w:eastAsia="Times New Roman" w:hAnsi="Times New Roman" w:cs="Times New Roman"/>
          <w:color w:val="000000" w:themeColor="text1"/>
          <w:sz w:val="24"/>
          <w:szCs w:val="24"/>
        </w:rPr>
      </w:pPr>
    </w:p>
    <w:p w:rsidR="0027173C" w:rsidRPr="00936EF1" w:rsidRDefault="00CC39A6" w:rsidP="0027173C">
      <w:pPr>
        <w:pStyle w:val="ListeParagraf"/>
        <w:numPr>
          <w:ilvl w:val="2"/>
          <w:numId w:val="5"/>
        </w:num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YÖNETİMİN GÖZDEN GEÇİRMESİ ÇIKTILARI</w:t>
      </w:r>
    </w:p>
    <w:p w:rsidR="0027173C" w:rsidRPr="00936EF1" w:rsidRDefault="00CC39A6" w:rsidP="0027173C">
      <w:pPr>
        <w:pBdr>
          <w:top w:val="nil"/>
          <w:left w:val="nil"/>
          <w:bottom w:val="nil"/>
          <w:right w:val="nil"/>
          <w:between w:val="nil"/>
        </w:pBdr>
        <w:spacing w:before="240" w:after="200" w:line="276" w:lineRule="auto"/>
        <w:jc w:val="both"/>
        <w:rPr>
          <w:rFonts w:ascii="Times New Roman" w:eastAsia="Times New Roman" w:hAnsi="Times New Roman" w:cs="Times New Roman"/>
          <w:i/>
          <w:color w:val="000000" w:themeColor="text1"/>
          <w:sz w:val="24"/>
          <w:szCs w:val="24"/>
        </w:rPr>
      </w:pPr>
      <w:r w:rsidRPr="00936EF1">
        <w:rPr>
          <w:rFonts w:ascii="Times New Roman" w:eastAsia="Times New Roman" w:hAnsi="Times New Roman" w:cs="Times New Roman"/>
          <w:i/>
          <w:color w:val="000000" w:themeColor="text1"/>
          <w:sz w:val="24"/>
          <w:szCs w:val="24"/>
        </w:rPr>
        <w:t xml:space="preserve">Kalite Yönetim Sistemi ile ilgili </w:t>
      </w:r>
      <w:r w:rsidR="0027173C" w:rsidRPr="00936EF1">
        <w:rPr>
          <w:rFonts w:ascii="Times New Roman" w:eastAsia="Times New Roman" w:hAnsi="Times New Roman" w:cs="Times New Roman"/>
          <w:b/>
          <w:i/>
          <w:color w:val="000000" w:themeColor="text1"/>
          <w:sz w:val="24"/>
          <w:szCs w:val="24"/>
        </w:rPr>
        <w:t>her türlü değişiklik ihtiyacı ve ihtiyaç duyulan kaynaklar</w:t>
      </w:r>
    </w:p>
    <w:p w:rsidR="004A6617" w:rsidRPr="00936EF1" w:rsidRDefault="0027173C">
      <w:pPr>
        <w:spacing w:after="200" w:line="276" w:lineRule="auto"/>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SORUMLULAR</w:t>
      </w:r>
    </w:p>
    <w:p w:rsidR="004A6617" w:rsidRPr="00936EF1" w:rsidRDefault="00CC39A6">
      <w:pPr>
        <w:spacing w:after="200" w:line="276" w:lineRule="auto"/>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Birim Kalite Yetkilisi, Birim Kalite Temsilcisi ve Birim Kalite Komisyonu Üyeleri </w:t>
      </w:r>
      <w:r w:rsidR="0027173C" w:rsidRPr="00936EF1">
        <w:rPr>
          <w:rFonts w:ascii="Times New Roman" w:eastAsia="Times New Roman" w:hAnsi="Times New Roman" w:cs="Times New Roman"/>
          <w:color w:val="000000" w:themeColor="text1"/>
          <w:sz w:val="24"/>
          <w:szCs w:val="24"/>
        </w:rPr>
        <w:t xml:space="preserve">YGG Raporunun hazırlanması ve </w:t>
      </w:r>
      <w:r w:rsidRPr="00936EF1">
        <w:rPr>
          <w:rFonts w:ascii="Times New Roman" w:eastAsia="Times New Roman" w:hAnsi="Times New Roman" w:cs="Times New Roman"/>
          <w:color w:val="000000" w:themeColor="text1"/>
          <w:sz w:val="24"/>
          <w:szCs w:val="24"/>
        </w:rPr>
        <w:t xml:space="preserve">iyileştirme çalışmalarından sorumludur. </w:t>
      </w:r>
    </w:p>
    <w:p w:rsidR="004A6617" w:rsidRPr="00936EF1" w:rsidRDefault="0027173C">
      <w:pPr>
        <w:spacing w:after="200" w:line="276" w:lineRule="auto"/>
        <w:jc w:val="both"/>
        <w:rPr>
          <w:rFonts w:ascii="Times New Roman" w:eastAsia="Times New Roman" w:hAnsi="Times New Roman" w:cs="Times New Roman"/>
          <w:b/>
          <w:color w:val="000000" w:themeColor="text1"/>
          <w:sz w:val="24"/>
          <w:szCs w:val="24"/>
        </w:rPr>
      </w:pPr>
      <w:r w:rsidRPr="00936EF1">
        <w:rPr>
          <w:rFonts w:ascii="Times New Roman" w:eastAsia="Times New Roman" w:hAnsi="Times New Roman" w:cs="Times New Roman"/>
          <w:b/>
          <w:color w:val="000000" w:themeColor="text1"/>
          <w:sz w:val="24"/>
          <w:szCs w:val="24"/>
        </w:rPr>
        <w:t>EKLER</w:t>
      </w:r>
    </w:p>
    <w:p w:rsidR="004A6617" w:rsidRPr="00936EF1" w:rsidRDefault="00CC39A6">
      <w:pPr>
        <w:spacing w:after="200" w:line="276" w:lineRule="auto"/>
        <w:jc w:val="both"/>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 xml:space="preserve">2021 Yılı </w:t>
      </w:r>
      <w:r w:rsidR="0027173C" w:rsidRPr="00936EF1">
        <w:rPr>
          <w:rFonts w:ascii="Times New Roman" w:eastAsia="Times New Roman" w:hAnsi="Times New Roman" w:cs="Times New Roman"/>
          <w:color w:val="000000" w:themeColor="text1"/>
          <w:sz w:val="24"/>
          <w:szCs w:val="24"/>
        </w:rPr>
        <w:t xml:space="preserve">YGG </w:t>
      </w:r>
      <w:r w:rsidRPr="00936EF1">
        <w:rPr>
          <w:rFonts w:ascii="Times New Roman" w:eastAsia="Times New Roman" w:hAnsi="Times New Roman" w:cs="Times New Roman"/>
          <w:color w:val="000000" w:themeColor="text1"/>
          <w:sz w:val="24"/>
          <w:szCs w:val="24"/>
        </w:rPr>
        <w:t>Toplantı</w:t>
      </w:r>
      <w:r w:rsidR="0027173C" w:rsidRPr="00936EF1">
        <w:rPr>
          <w:rFonts w:ascii="Times New Roman" w:eastAsia="Times New Roman" w:hAnsi="Times New Roman" w:cs="Times New Roman"/>
          <w:color w:val="000000" w:themeColor="text1"/>
          <w:sz w:val="24"/>
          <w:szCs w:val="24"/>
        </w:rPr>
        <w:t>sı</w:t>
      </w:r>
      <w:r w:rsidRPr="00936EF1">
        <w:rPr>
          <w:rFonts w:ascii="Times New Roman" w:eastAsia="Times New Roman" w:hAnsi="Times New Roman" w:cs="Times New Roman"/>
          <w:color w:val="000000" w:themeColor="text1"/>
          <w:sz w:val="24"/>
          <w:szCs w:val="24"/>
        </w:rPr>
        <w:t xml:space="preserve"> Katılım Tutanakları</w:t>
      </w:r>
    </w:p>
    <w:tbl>
      <w:tblPr>
        <w:tblStyle w:val="af9"/>
        <w:tblW w:w="10201" w:type="dxa"/>
        <w:tblInd w:w="0" w:type="dxa"/>
        <w:tblLayout w:type="fixed"/>
        <w:tblLook w:val="0000" w:firstRow="0" w:lastRow="0" w:firstColumn="0" w:lastColumn="0" w:noHBand="0" w:noVBand="0"/>
      </w:tblPr>
      <w:tblGrid>
        <w:gridCol w:w="2374"/>
        <w:gridCol w:w="770"/>
        <w:gridCol w:w="1594"/>
        <w:gridCol w:w="3621"/>
        <w:gridCol w:w="1842"/>
      </w:tblGrid>
      <w:tr w:rsidR="00936EF1" w:rsidRPr="00936EF1" w:rsidTr="00B52C00">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6617" w:rsidRPr="00936EF1" w:rsidRDefault="00CC39A6">
            <w:pPr>
              <w:tabs>
                <w:tab w:val="left" w:pos="2977"/>
              </w:tabs>
              <w:spacing w:after="200" w:line="276" w:lineRule="auto"/>
              <w:ind w:left="-137" w:hanging="709"/>
              <w:jc w:val="center"/>
              <w:rPr>
                <w:color w:val="000000" w:themeColor="text1"/>
              </w:rPr>
            </w:pPr>
            <w:r w:rsidRPr="00936EF1">
              <w:rPr>
                <w:rFonts w:ascii="Times New Roman" w:eastAsia="Times New Roman" w:hAnsi="Times New Roman" w:cs="Times New Roman"/>
                <w:b/>
                <w:color w:val="000000" w:themeColor="text1"/>
                <w:sz w:val="24"/>
                <w:szCs w:val="24"/>
              </w:rPr>
              <w:t xml:space="preserve">YGG Dönemi </w:t>
            </w:r>
          </w:p>
        </w:tc>
        <w:tc>
          <w:tcPr>
            <w:tcW w:w="782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6617" w:rsidRPr="00936EF1" w:rsidRDefault="00CC39A6">
            <w:pPr>
              <w:tabs>
                <w:tab w:val="left" w:pos="2977"/>
              </w:tabs>
              <w:spacing w:after="200" w:line="276" w:lineRule="auto"/>
              <w:ind w:left="-248" w:firstLine="248"/>
              <w:rPr>
                <w:color w:val="000000" w:themeColor="text1"/>
              </w:rPr>
            </w:pPr>
            <w:r w:rsidRPr="00936EF1">
              <w:rPr>
                <w:rFonts w:ascii="Times New Roman" w:eastAsia="Times New Roman" w:hAnsi="Times New Roman" w:cs="Times New Roman"/>
                <w:color w:val="000000" w:themeColor="text1"/>
                <w:sz w:val="24"/>
                <w:szCs w:val="24"/>
              </w:rPr>
              <w:t>2021 Yılı</w:t>
            </w:r>
          </w:p>
        </w:tc>
      </w:tr>
      <w:tr w:rsidR="00936EF1" w:rsidRPr="00936EF1" w:rsidTr="00B52C00">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6617" w:rsidRPr="00936EF1" w:rsidRDefault="00CC39A6">
            <w:pPr>
              <w:spacing w:after="200" w:line="276" w:lineRule="auto"/>
              <w:jc w:val="both"/>
              <w:rPr>
                <w:color w:val="000000" w:themeColor="text1"/>
              </w:rPr>
            </w:pPr>
            <w:r w:rsidRPr="00936EF1">
              <w:rPr>
                <w:rFonts w:ascii="Times New Roman" w:eastAsia="Times New Roman" w:hAnsi="Times New Roman" w:cs="Times New Roman"/>
                <w:b/>
                <w:color w:val="000000" w:themeColor="text1"/>
              </w:rPr>
              <w:t xml:space="preserve">Rapor Tarihi </w:t>
            </w:r>
          </w:p>
        </w:tc>
        <w:tc>
          <w:tcPr>
            <w:tcW w:w="782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A6617" w:rsidRPr="00936EF1" w:rsidRDefault="00B52C00">
            <w:pPr>
              <w:spacing w:after="200" w:line="276" w:lineRule="auto"/>
              <w:rPr>
                <w:color w:val="000000" w:themeColor="text1"/>
              </w:rPr>
            </w:pPr>
            <w:r>
              <w:rPr>
                <w:rFonts w:ascii="Times New Roman" w:eastAsia="Times New Roman" w:hAnsi="Times New Roman" w:cs="Times New Roman"/>
                <w:color w:val="000000" w:themeColor="text1"/>
              </w:rPr>
              <w:t>29</w:t>
            </w:r>
            <w:r w:rsidR="00CC39A6" w:rsidRPr="00936EF1">
              <w:rPr>
                <w:rFonts w:ascii="Times New Roman" w:eastAsia="Times New Roman" w:hAnsi="Times New Roman" w:cs="Times New Roman"/>
                <w:color w:val="000000" w:themeColor="text1"/>
              </w:rPr>
              <w:t xml:space="preserve"> Aralık 2021</w:t>
            </w:r>
          </w:p>
        </w:tc>
      </w:tr>
      <w:tr w:rsidR="00936EF1" w:rsidRPr="00936EF1" w:rsidTr="00B52C00">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CC39A6" w:rsidP="0027173C">
            <w:pPr>
              <w:spacing w:after="200" w:line="276" w:lineRule="auto"/>
              <w:rPr>
                <w:b/>
                <w:color w:val="000000" w:themeColor="text1"/>
              </w:rPr>
            </w:pPr>
            <w:r w:rsidRPr="00936EF1">
              <w:rPr>
                <w:rFonts w:ascii="Times New Roman" w:eastAsia="Times New Roman" w:hAnsi="Times New Roman" w:cs="Times New Roman"/>
                <w:b/>
                <w:color w:val="000000" w:themeColor="text1"/>
              </w:rPr>
              <w:t>Birim Kalite Temsilcisi</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CC39A6">
            <w:pPr>
              <w:spacing w:after="200" w:line="276" w:lineRule="auto"/>
              <w:jc w:val="center"/>
              <w:rPr>
                <w:b/>
                <w:color w:val="000000" w:themeColor="text1"/>
              </w:rPr>
            </w:pPr>
            <w:r w:rsidRPr="00936EF1">
              <w:rPr>
                <w:rFonts w:ascii="Times New Roman" w:eastAsia="Times New Roman" w:hAnsi="Times New Roman" w:cs="Times New Roman"/>
                <w:b/>
                <w:color w:val="000000" w:themeColor="text1"/>
              </w:rPr>
              <w:t>İmza</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CC39A6">
            <w:pPr>
              <w:spacing w:after="200" w:line="276" w:lineRule="auto"/>
              <w:jc w:val="center"/>
              <w:rPr>
                <w:b/>
                <w:color w:val="000000" w:themeColor="text1"/>
              </w:rPr>
            </w:pPr>
            <w:r w:rsidRPr="00936EF1">
              <w:rPr>
                <w:rFonts w:ascii="Times New Roman" w:eastAsia="Times New Roman" w:hAnsi="Times New Roman" w:cs="Times New Roman"/>
                <w:b/>
                <w:color w:val="000000" w:themeColor="text1"/>
              </w:rPr>
              <w:t>Birim Kalite Yetkilisi</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CC39A6">
            <w:pPr>
              <w:spacing w:after="200" w:line="276" w:lineRule="auto"/>
              <w:jc w:val="center"/>
              <w:rPr>
                <w:b/>
                <w:color w:val="000000" w:themeColor="text1"/>
              </w:rPr>
            </w:pPr>
            <w:r w:rsidRPr="00936EF1">
              <w:rPr>
                <w:rFonts w:ascii="Times New Roman" w:eastAsia="Times New Roman" w:hAnsi="Times New Roman" w:cs="Times New Roman"/>
                <w:b/>
                <w:color w:val="000000" w:themeColor="text1"/>
              </w:rPr>
              <w:t>İmza</w:t>
            </w:r>
          </w:p>
        </w:tc>
      </w:tr>
      <w:tr w:rsidR="00936EF1" w:rsidRPr="00936EF1" w:rsidTr="00B52C00">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B52C00">
            <w:pPr>
              <w:spacing w:after="200" w:line="276"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Öğr. Gör. Erhan BOLAT</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4A6617">
            <w:pPr>
              <w:spacing w:after="200" w:line="276" w:lineRule="auto"/>
              <w:jc w:val="center"/>
              <w:rPr>
                <w:rFonts w:ascii="Times New Roman" w:eastAsia="Times New Roman" w:hAnsi="Times New Roman" w:cs="Times New Roman"/>
                <w:color w:val="000000" w:themeColor="text1"/>
              </w:rPr>
            </w:pP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B52C00">
            <w:pPr>
              <w:spacing w:after="200" w:line="276"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Dr. Öğr. Üyesi Cihat ÖZTÜRK</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A6617" w:rsidRPr="00936EF1" w:rsidRDefault="004A6617">
            <w:pPr>
              <w:spacing w:after="200" w:line="276" w:lineRule="auto"/>
              <w:jc w:val="center"/>
              <w:rPr>
                <w:rFonts w:ascii="Times New Roman" w:eastAsia="Times New Roman" w:hAnsi="Times New Roman" w:cs="Times New Roman"/>
                <w:color w:val="000000" w:themeColor="text1"/>
              </w:rPr>
            </w:pPr>
          </w:p>
        </w:tc>
      </w:tr>
    </w:tbl>
    <w:p w:rsidR="004A6617" w:rsidRPr="00936EF1" w:rsidRDefault="00CC39A6">
      <w:pPr>
        <w:tabs>
          <w:tab w:val="left" w:pos="1365"/>
        </w:tabs>
        <w:spacing w:after="200" w:line="276" w:lineRule="auto"/>
        <w:rPr>
          <w:rFonts w:ascii="Times New Roman" w:eastAsia="Times New Roman" w:hAnsi="Times New Roman" w:cs="Times New Roman"/>
          <w:color w:val="000000" w:themeColor="text1"/>
          <w:sz w:val="24"/>
          <w:szCs w:val="24"/>
        </w:rPr>
      </w:pPr>
      <w:r w:rsidRPr="00936EF1">
        <w:rPr>
          <w:rFonts w:ascii="Times New Roman" w:eastAsia="Times New Roman" w:hAnsi="Times New Roman" w:cs="Times New Roman"/>
          <w:color w:val="000000" w:themeColor="text1"/>
          <w:sz w:val="24"/>
          <w:szCs w:val="24"/>
        </w:rPr>
        <w:tab/>
      </w:r>
    </w:p>
    <w:sectPr w:rsidR="004A6617" w:rsidRPr="00936EF1" w:rsidSect="00C174C8">
      <w:pgSz w:w="11906" w:h="16838"/>
      <w:pgMar w:top="1134" w:right="851" w:bottom="426" w:left="1021"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Sitka Small">
    <w:panose1 w:val="02000505000000020004"/>
    <w:charset w:val="A2"/>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0A6"/>
    <w:multiLevelType w:val="multilevel"/>
    <w:tmpl w:val="4C468AA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9685AE4"/>
    <w:multiLevelType w:val="multilevel"/>
    <w:tmpl w:val="475C11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D632549"/>
    <w:multiLevelType w:val="hybridMultilevel"/>
    <w:tmpl w:val="9934D230"/>
    <w:lvl w:ilvl="0" w:tplc="2FA4F752">
      <w:start w:val="1"/>
      <w:numFmt w:val="bullet"/>
      <w:lvlText w:val="-"/>
      <w:lvlJc w:val="left"/>
      <w:pPr>
        <w:ind w:left="720" w:hanging="360"/>
      </w:pPr>
      <w:rPr>
        <w:rFonts w:ascii="Sitka Small" w:hAnsi="Sitka Small" w:hint="default"/>
        <w:color w:val="ED7D31"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DF0872"/>
    <w:multiLevelType w:val="multilevel"/>
    <w:tmpl w:val="7EBC5C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300372"/>
    <w:multiLevelType w:val="multilevel"/>
    <w:tmpl w:val="C3BA4D94"/>
    <w:lvl w:ilvl="0">
      <w:start w:val="1"/>
      <w:numFmt w:val="lowerLetter"/>
      <w:lvlText w:val="%1)"/>
      <w:lvlJc w:val="left"/>
      <w:pPr>
        <w:ind w:left="2204" w:hanging="360"/>
      </w:pPr>
      <w:rPr>
        <w:u w:val="none"/>
      </w:rPr>
    </w:lvl>
    <w:lvl w:ilvl="1">
      <w:start w:val="1"/>
      <w:numFmt w:val="lowerRoman"/>
      <w:lvlText w:val="%2)"/>
      <w:lvlJc w:val="right"/>
      <w:pPr>
        <w:ind w:left="2924" w:hanging="360"/>
      </w:pPr>
      <w:rPr>
        <w:u w:val="none"/>
      </w:rPr>
    </w:lvl>
    <w:lvl w:ilvl="2">
      <w:start w:val="1"/>
      <w:numFmt w:val="decimal"/>
      <w:lvlText w:val="%3)"/>
      <w:lvlJc w:val="left"/>
      <w:pPr>
        <w:ind w:left="3644" w:hanging="360"/>
      </w:pPr>
      <w:rPr>
        <w:u w:val="none"/>
      </w:rPr>
    </w:lvl>
    <w:lvl w:ilvl="3">
      <w:start w:val="1"/>
      <w:numFmt w:val="lowerLetter"/>
      <w:lvlText w:val="(%4)"/>
      <w:lvlJc w:val="left"/>
      <w:pPr>
        <w:ind w:left="4364" w:hanging="360"/>
      </w:pPr>
      <w:rPr>
        <w:u w:val="none"/>
      </w:rPr>
    </w:lvl>
    <w:lvl w:ilvl="4">
      <w:start w:val="1"/>
      <w:numFmt w:val="lowerRoman"/>
      <w:lvlText w:val="(%5)"/>
      <w:lvlJc w:val="right"/>
      <w:pPr>
        <w:ind w:left="5084" w:hanging="360"/>
      </w:pPr>
      <w:rPr>
        <w:u w:val="none"/>
      </w:rPr>
    </w:lvl>
    <w:lvl w:ilvl="5">
      <w:start w:val="1"/>
      <w:numFmt w:val="decimal"/>
      <w:lvlText w:val="(%6)"/>
      <w:lvlJc w:val="left"/>
      <w:pPr>
        <w:ind w:left="5804" w:hanging="360"/>
      </w:pPr>
      <w:rPr>
        <w:u w:val="none"/>
      </w:rPr>
    </w:lvl>
    <w:lvl w:ilvl="6">
      <w:start w:val="1"/>
      <w:numFmt w:val="lowerLetter"/>
      <w:lvlText w:val="%7."/>
      <w:lvlJc w:val="left"/>
      <w:pPr>
        <w:ind w:left="6524" w:hanging="360"/>
      </w:pPr>
      <w:rPr>
        <w:u w:val="none"/>
      </w:rPr>
    </w:lvl>
    <w:lvl w:ilvl="7">
      <w:start w:val="1"/>
      <w:numFmt w:val="lowerRoman"/>
      <w:lvlText w:val="%8."/>
      <w:lvlJc w:val="right"/>
      <w:pPr>
        <w:ind w:left="7244" w:hanging="360"/>
      </w:pPr>
      <w:rPr>
        <w:u w:val="none"/>
      </w:rPr>
    </w:lvl>
    <w:lvl w:ilvl="8">
      <w:start w:val="1"/>
      <w:numFmt w:val="decimal"/>
      <w:lvlText w:val="%9."/>
      <w:lvlJc w:val="left"/>
      <w:pPr>
        <w:ind w:left="7964" w:hanging="360"/>
      </w:pPr>
      <w:rPr>
        <w:u w:val="none"/>
      </w:rPr>
    </w:lvl>
  </w:abstractNum>
  <w:abstractNum w:abstractNumId="5" w15:restartNumberingAfterBreak="0">
    <w:nsid w:val="3A86773F"/>
    <w:multiLevelType w:val="multilevel"/>
    <w:tmpl w:val="FA7C1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34001C"/>
    <w:multiLevelType w:val="multilevel"/>
    <w:tmpl w:val="E6E0BBDC"/>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F37376"/>
    <w:multiLevelType w:val="multilevel"/>
    <w:tmpl w:val="964E9916"/>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4"/>
  </w:num>
  <w:num w:numId="3">
    <w:abstractNumId w:val="6"/>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17"/>
    <w:rsid w:val="0000013F"/>
    <w:rsid w:val="0000664B"/>
    <w:rsid w:val="00047F73"/>
    <w:rsid w:val="000F73F2"/>
    <w:rsid w:val="00114939"/>
    <w:rsid w:val="00116239"/>
    <w:rsid w:val="0012259E"/>
    <w:rsid w:val="001619B7"/>
    <w:rsid w:val="001946B0"/>
    <w:rsid w:val="001A2346"/>
    <w:rsid w:val="001B05C5"/>
    <w:rsid w:val="0025280C"/>
    <w:rsid w:val="002559CF"/>
    <w:rsid w:val="002647A2"/>
    <w:rsid w:val="0027173C"/>
    <w:rsid w:val="00285F28"/>
    <w:rsid w:val="00295E90"/>
    <w:rsid w:val="002A38E2"/>
    <w:rsid w:val="002E7CDD"/>
    <w:rsid w:val="00324FF8"/>
    <w:rsid w:val="003564B0"/>
    <w:rsid w:val="003A01F5"/>
    <w:rsid w:val="003E7619"/>
    <w:rsid w:val="004A6617"/>
    <w:rsid w:val="00550B3B"/>
    <w:rsid w:val="00554922"/>
    <w:rsid w:val="005D133C"/>
    <w:rsid w:val="006C63CD"/>
    <w:rsid w:val="006E1267"/>
    <w:rsid w:val="006E7912"/>
    <w:rsid w:val="00765A5E"/>
    <w:rsid w:val="00772881"/>
    <w:rsid w:val="007A48F0"/>
    <w:rsid w:val="007E6ED4"/>
    <w:rsid w:val="007F1F8B"/>
    <w:rsid w:val="00812271"/>
    <w:rsid w:val="00840C04"/>
    <w:rsid w:val="00853222"/>
    <w:rsid w:val="008700AD"/>
    <w:rsid w:val="008906EC"/>
    <w:rsid w:val="008B1A00"/>
    <w:rsid w:val="008E0F55"/>
    <w:rsid w:val="008E3A35"/>
    <w:rsid w:val="008F0AC9"/>
    <w:rsid w:val="0091414A"/>
    <w:rsid w:val="00936EF1"/>
    <w:rsid w:val="00964B12"/>
    <w:rsid w:val="00973D01"/>
    <w:rsid w:val="009B2C36"/>
    <w:rsid w:val="009C08C2"/>
    <w:rsid w:val="009C2C73"/>
    <w:rsid w:val="009F344E"/>
    <w:rsid w:val="00A436DB"/>
    <w:rsid w:val="00A46424"/>
    <w:rsid w:val="00AC3C07"/>
    <w:rsid w:val="00AF2F98"/>
    <w:rsid w:val="00AF6C30"/>
    <w:rsid w:val="00B141BE"/>
    <w:rsid w:val="00B32052"/>
    <w:rsid w:val="00B52C00"/>
    <w:rsid w:val="00BC1626"/>
    <w:rsid w:val="00BF6CA4"/>
    <w:rsid w:val="00C05520"/>
    <w:rsid w:val="00C174C8"/>
    <w:rsid w:val="00C5273F"/>
    <w:rsid w:val="00C5654B"/>
    <w:rsid w:val="00C62093"/>
    <w:rsid w:val="00C64745"/>
    <w:rsid w:val="00C8391D"/>
    <w:rsid w:val="00CC39A6"/>
    <w:rsid w:val="00CE6BD7"/>
    <w:rsid w:val="00D17C36"/>
    <w:rsid w:val="00D9609F"/>
    <w:rsid w:val="00DA27DD"/>
    <w:rsid w:val="00DC7B33"/>
    <w:rsid w:val="00DF35CE"/>
    <w:rsid w:val="00E422FC"/>
    <w:rsid w:val="00E67FA9"/>
    <w:rsid w:val="00ED3E42"/>
    <w:rsid w:val="00EF5C99"/>
    <w:rsid w:val="00F16AED"/>
    <w:rsid w:val="00F71C3D"/>
    <w:rsid w:val="00F80D39"/>
    <w:rsid w:val="00F81D0A"/>
    <w:rsid w:val="00F947C5"/>
    <w:rsid w:val="00FD71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B8F"/>
  <w15:docId w15:val="{9456EA96-9C31-4D9F-8A6D-3832A245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5E0515"/>
    <w:pPr>
      <w:ind w:left="720"/>
      <w:contextualSpacing/>
    </w:pPr>
  </w:style>
  <w:style w:type="table" w:styleId="TabloKlavuzu">
    <w:name w:val="Table Grid"/>
    <w:basedOn w:val="NormalTablo"/>
    <w:uiPriority w:val="59"/>
    <w:rsid w:val="00F05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left w:w="10" w:type="dxa"/>
        <w:right w:w="10" w:type="dxa"/>
      </w:tblCellMar>
    </w:tblPr>
  </w:style>
  <w:style w:type="table" w:customStyle="1" w:styleId="a1">
    <w:basedOn w:val="TableNormal0"/>
    <w:tblPr>
      <w:tblStyleRowBandSize w:val="1"/>
      <w:tblStyleColBandSize w:val="1"/>
      <w:tblCellMar>
        <w:left w:w="10" w:type="dxa"/>
        <w:right w:w="10" w:type="dxa"/>
      </w:tblCellMar>
    </w:tblPr>
  </w:style>
  <w:style w:type="table" w:customStyle="1" w:styleId="a2">
    <w:basedOn w:val="TableNormal0"/>
    <w:tblPr>
      <w:tblStyleRowBandSize w:val="1"/>
      <w:tblStyleColBandSize w:val="1"/>
      <w:tblCellMar>
        <w:left w:w="10" w:type="dxa"/>
        <w:right w:w="10"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 w:type="dxa"/>
        <w:right w:w="10" w:type="dxa"/>
      </w:tblCellMar>
    </w:tblPr>
  </w:style>
  <w:style w:type="table" w:customStyle="1" w:styleId="a5">
    <w:basedOn w:val="TableNormal0"/>
    <w:tblPr>
      <w:tblStyleRowBandSize w:val="1"/>
      <w:tblStyleColBandSize w:val="1"/>
      <w:tblCellMar>
        <w:left w:w="10" w:type="dxa"/>
        <w:right w:w="10" w:type="dxa"/>
      </w:tblCellMar>
    </w:tblPr>
  </w:style>
  <w:style w:type="table" w:customStyle="1" w:styleId="a6">
    <w:basedOn w:val="TableNormal0"/>
    <w:tblPr>
      <w:tblStyleRowBandSize w:val="1"/>
      <w:tblStyleColBandSize w:val="1"/>
      <w:tblCellMar>
        <w:left w:w="10" w:type="dxa"/>
        <w:right w:w="10" w:type="dxa"/>
      </w:tblCellMar>
    </w:tblPr>
  </w:style>
  <w:style w:type="table" w:customStyle="1" w:styleId="a7">
    <w:basedOn w:val="TableNormal0"/>
    <w:tblPr>
      <w:tblStyleRowBandSize w:val="1"/>
      <w:tblStyleColBandSize w:val="1"/>
      <w:tblCellMar>
        <w:left w:w="10" w:type="dxa"/>
        <w:right w:w="10" w:type="dxa"/>
      </w:tblCellMar>
    </w:tblPr>
  </w:style>
  <w:style w:type="table" w:customStyle="1" w:styleId="a8">
    <w:basedOn w:val="TableNormal0"/>
    <w:tblPr>
      <w:tblStyleRowBandSize w:val="1"/>
      <w:tblStyleColBandSize w:val="1"/>
      <w:tblCellMar>
        <w:left w:w="10" w:type="dxa"/>
        <w:right w:w="1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 w:type="dxa"/>
        <w:right w:w="10" w:type="dxa"/>
      </w:tblCellMar>
    </w:tblPr>
  </w:style>
  <w:style w:type="paragraph" w:styleId="AralkYok">
    <w:name w:val="No Spacing"/>
    <w:uiPriority w:val="1"/>
    <w:qFormat/>
    <w:rsid w:val="00E14557"/>
    <w:pPr>
      <w:spacing w:after="0" w:line="240" w:lineRule="auto"/>
    </w:pPr>
  </w:style>
  <w:style w:type="table" w:customStyle="1" w:styleId="ab">
    <w:basedOn w:val="TableNormal0"/>
    <w:pPr>
      <w:spacing w:after="0" w:line="240" w:lineRule="auto"/>
    </w:pPr>
    <w:tblPr>
      <w:tblStyleRowBandSize w:val="1"/>
      <w:tblStyleColBandSize w:val="1"/>
      <w:tblCellMar>
        <w:left w:w="10" w:type="dxa"/>
        <w:right w:w="10"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 w:type="dxa"/>
        <w:right w:w="10" w:type="dxa"/>
      </w:tblCellMar>
    </w:tblPr>
  </w:style>
  <w:style w:type="table" w:customStyle="1" w:styleId="ae">
    <w:basedOn w:val="TableNormal0"/>
    <w:pPr>
      <w:spacing w:after="0" w:line="240" w:lineRule="auto"/>
    </w:pPr>
    <w:tblPr>
      <w:tblStyleRowBandSize w:val="1"/>
      <w:tblStyleColBandSize w:val="1"/>
      <w:tblCellMar>
        <w:left w:w="10" w:type="dxa"/>
        <w:right w:w="10" w:type="dxa"/>
      </w:tblCellMar>
    </w:tblPr>
  </w:style>
  <w:style w:type="table" w:customStyle="1" w:styleId="af">
    <w:basedOn w:val="TableNormal0"/>
    <w:pPr>
      <w:spacing w:after="0" w:line="240" w:lineRule="auto"/>
    </w:pPr>
    <w:tblPr>
      <w:tblStyleRowBandSize w:val="1"/>
      <w:tblStyleColBandSize w:val="1"/>
      <w:tblCellMar>
        <w:left w:w="10" w:type="dxa"/>
        <w:right w:w="10" w:type="dxa"/>
      </w:tblCellMar>
    </w:tblPr>
  </w:style>
  <w:style w:type="table" w:customStyle="1" w:styleId="af0">
    <w:basedOn w:val="TableNormal0"/>
    <w:pPr>
      <w:spacing w:after="0" w:line="240" w:lineRule="auto"/>
    </w:pPr>
    <w:tblPr>
      <w:tblStyleRowBandSize w:val="1"/>
      <w:tblStyleColBandSize w:val="1"/>
      <w:tblCellMar>
        <w:left w:w="10" w:type="dxa"/>
        <w:right w:w="10" w:type="dxa"/>
      </w:tblCellMar>
    </w:tblPr>
  </w:style>
  <w:style w:type="table" w:customStyle="1" w:styleId="af1">
    <w:basedOn w:val="TableNormal0"/>
    <w:pPr>
      <w:spacing w:after="0" w:line="240" w:lineRule="auto"/>
    </w:pPr>
    <w:tblPr>
      <w:tblStyleRowBandSize w:val="1"/>
      <w:tblStyleColBandSize w:val="1"/>
      <w:tblCellMar>
        <w:left w:w="10" w:type="dxa"/>
        <w:right w:w="10" w:type="dxa"/>
      </w:tblCellMar>
    </w:tblPr>
  </w:style>
  <w:style w:type="table" w:customStyle="1" w:styleId="af2">
    <w:basedOn w:val="TableNormal0"/>
    <w:pPr>
      <w:spacing w:after="0" w:line="240" w:lineRule="auto"/>
    </w:pPr>
    <w:tblPr>
      <w:tblStyleRowBandSize w:val="1"/>
      <w:tblStyleColBandSize w:val="1"/>
      <w:tblCellMar>
        <w:left w:w="10" w:type="dxa"/>
        <w:right w:w="10" w:type="dxa"/>
      </w:tblCellMar>
    </w:tblPr>
  </w:style>
  <w:style w:type="table" w:customStyle="1" w:styleId="af3">
    <w:basedOn w:val="TableNormal0"/>
    <w:pPr>
      <w:spacing w:after="0" w:line="240" w:lineRule="auto"/>
    </w:pPr>
    <w:tblPr>
      <w:tblStyleRowBandSize w:val="1"/>
      <w:tblStyleColBandSize w:val="1"/>
      <w:tblCellMar>
        <w:left w:w="10" w:type="dxa"/>
        <w:right w:w="10" w:type="dxa"/>
      </w:tblCellMar>
    </w:tblPr>
  </w:style>
  <w:style w:type="table" w:customStyle="1" w:styleId="af4">
    <w:basedOn w:val="TableNormal0"/>
    <w:pPr>
      <w:spacing w:after="0" w:line="240" w:lineRule="auto"/>
    </w:pPr>
    <w:tblPr>
      <w:tblStyleRowBandSize w:val="1"/>
      <w:tblStyleColBandSize w:val="1"/>
      <w:tblCellMar>
        <w:left w:w="10" w:type="dxa"/>
        <w:right w:w="10" w:type="dxa"/>
      </w:tblCellMar>
    </w:tblPr>
  </w:style>
  <w:style w:type="table" w:customStyle="1" w:styleId="af5">
    <w:basedOn w:val="TableNormal0"/>
    <w:pPr>
      <w:spacing w:after="0" w:line="240" w:lineRule="auto"/>
    </w:pPr>
    <w:tblPr>
      <w:tblStyleRowBandSize w:val="1"/>
      <w:tblStyleColBandSize w:val="1"/>
      <w:tblCellMar>
        <w:left w:w="10" w:type="dxa"/>
        <w:right w:w="10" w:type="dxa"/>
      </w:tblCellMar>
    </w:tblPr>
  </w:style>
  <w:style w:type="table" w:customStyle="1" w:styleId="af6">
    <w:basedOn w:val="TableNormal0"/>
    <w:pPr>
      <w:spacing w:after="0" w:line="240" w:lineRule="auto"/>
    </w:pPr>
    <w:tblPr>
      <w:tblStyleRowBandSize w:val="1"/>
      <w:tblStyleColBandSize w:val="1"/>
      <w:tblCellMar>
        <w:left w:w="10" w:type="dxa"/>
        <w:right w:w="10" w:type="dxa"/>
      </w:tblCellMar>
    </w:tblPr>
  </w:style>
  <w:style w:type="table" w:customStyle="1" w:styleId="af7">
    <w:basedOn w:val="TableNormal0"/>
    <w:pPr>
      <w:spacing w:after="0" w:line="240" w:lineRule="auto"/>
    </w:pPr>
    <w:tblPr>
      <w:tblStyleRowBandSize w:val="1"/>
      <w:tblStyleColBandSize w:val="1"/>
      <w:tblCellMar>
        <w:left w:w="10" w:type="dxa"/>
        <w:right w:w="10" w:type="dxa"/>
      </w:tblCellMar>
    </w:tblPr>
  </w:style>
  <w:style w:type="table" w:customStyle="1" w:styleId="af8">
    <w:basedOn w:val="TableNormal0"/>
    <w:pPr>
      <w:spacing w:after="0" w:line="240" w:lineRule="auto"/>
    </w:pPr>
    <w:tblPr>
      <w:tblStyleRowBandSize w:val="1"/>
      <w:tblStyleColBandSize w:val="1"/>
      <w:tblCellMar>
        <w:left w:w="10" w:type="dxa"/>
        <w:right w:w="10" w:type="dxa"/>
      </w:tblCellMar>
    </w:tblPr>
  </w:style>
  <w:style w:type="table" w:customStyle="1" w:styleId="af9">
    <w:basedOn w:val="TableNormal0"/>
    <w:pPr>
      <w:spacing w:after="0" w:line="240" w:lineRule="auto"/>
    </w:pPr>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7rpyMf+F2wwgrb6JsiATmDMa3Q==">AMUW2mWZXA2mLRB/bGTGqqfVPFvMZGV6W3svc6WlEgVnJN2GOFBzptnTGCDiTl7uV6bo5gjXeJFIMzITSaW3iajrxVFcc4NV2F+TRm6C6WMb7kVczLSv00nhhZdTVn8/J2qjiyo62OZ7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2175</Words>
  <Characters>12399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Erhan BOLAT</cp:lastModifiedBy>
  <cp:revision>73</cp:revision>
  <dcterms:created xsi:type="dcterms:W3CDTF">2021-12-16T14:06:00Z</dcterms:created>
  <dcterms:modified xsi:type="dcterms:W3CDTF">2022-01-18T13:33:00Z</dcterms:modified>
</cp:coreProperties>
</file>